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34" w:rsidRDefault="009A2234" w:rsidP="009A2234">
      <w:pPr>
        <w:jc w:val="center"/>
        <w:rPr>
          <w:b/>
          <w:sz w:val="22"/>
          <w:szCs w:val="22"/>
        </w:rPr>
      </w:pPr>
      <w:r w:rsidRPr="009A2234">
        <w:rPr>
          <w:b/>
          <w:sz w:val="22"/>
          <w:szCs w:val="22"/>
          <w:lang w:val="en-US"/>
        </w:rPr>
        <w:t>O</w:t>
      </w:r>
      <w:r w:rsidRPr="009A2234">
        <w:rPr>
          <w:b/>
          <w:sz w:val="22"/>
          <w:szCs w:val="22"/>
        </w:rPr>
        <w:t>бъявлен</w:t>
      </w:r>
      <w:r>
        <w:rPr>
          <w:b/>
          <w:sz w:val="22"/>
          <w:szCs w:val="22"/>
        </w:rPr>
        <w:t xml:space="preserve">ие о </w:t>
      </w:r>
      <w:r w:rsidRPr="009A2234">
        <w:rPr>
          <w:b/>
          <w:sz w:val="22"/>
          <w:szCs w:val="22"/>
        </w:rPr>
        <w:t>конкурс</w:t>
      </w:r>
      <w:r>
        <w:rPr>
          <w:b/>
          <w:sz w:val="22"/>
          <w:szCs w:val="22"/>
        </w:rPr>
        <w:t>е</w:t>
      </w:r>
      <w:r w:rsidRPr="009A2234">
        <w:rPr>
          <w:b/>
          <w:sz w:val="22"/>
          <w:szCs w:val="22"/>
        </w:rPr>
        <w:t xml:space="preserve"> на замещение вакантной должности </w:t>
      </w:r>
    </w:p>
    <w:p w:rsidR="009A2234" w:rsidRDefault="009A2234" w:rsidP="009A2234">
      <w:pPr>
        <w:jc w:val="center"/>
        <w:rPr>
          <w:b/>
          <w:sz w:val="22"/>
          <w:szCs w:val="22"/>
        </w:rPr>
      </w:pPr>
      <w:r w:rsidRPr="009A2234">
        <w:rPr>
          <w:b/>
          <w:sz w:val="22"/>
          <w:szCs w:val="22"/>
        </w:rPr>
        <w:t xml:space="preserve">государственной гражданской службы </w:t>
      </w:r>
    </w:p>
    <w:p w:rsidR="009A2234" w:rsidRPr="009A2234" w:rsidRDefault="009A2234" w:rsidP="009A2234">
      <w:pPr>
        <w:jc w:val="center"/>
        <w:rPr>
          <w:b/>
          <w:sz w:val="22"/>
          <w:szCs w:val="22"/>
        </w:rPr>
      </w:pPr>
      <w:r w:rsidRPr="009A2234">
        <w:rPr>
          <w:b/>
          <w:sz w:val="22"/>
          <w:szCs w:val="22"/>
        </w:rPr>
        <w:t>Межрайонной инспекции Федеральной налоговой службы № 11 по Краснодарскому краю</w:t>
      </w:r>
    </w:p>
    <w:p w:rsidR="009A2234" w:rsidRDefault="009A2234" w:rsidP="009A2234">
      <w:pPr>
        <w:jc w:val="both"/>
        <w:rPr>
          <w:sz w:val="22"/>
          <w:szCs w:val="22"/>
        </w:rPr>
      </w:pPr>
    </w:p>
    <w:p w:rsidR="009A2234" w:rsidRPr="00743B6D" w:rsidRDefault="009A2234" w:rsidP="009A2234">
      <w:pPr>
        <w:jc w:val="both"/>
        <w:rPr>
          <w:sz w:val="22"/>
          <w:szCs w:val="22"/>
        </w:rPr>
      </w:pPr>
      <w:r w:rsidRPr="00743B6D">
        <w:rPr>
          <w:sz w:val="22"/>
          <w:szCs w:val="22"/>
        </w:rPr>
        <w:t>1. Межрайонной инспекции Федеральной налоговой службы №</w:t>
      </w:r>
      <w:r>
        <w:rPr>
          <w:sz w:val="22"/>
          <w:szCs w:val="22"/>
        </w:rPr>
        <w:t> </w:t>
      </w:r>
      <w:r w:rsidRPr="00743B6D">
        <w:rPr>
          <w:sz w:val="22"/>
          <w:szCs w:val="22"/>
        </w:rPr>
        <w:t>11 по Краснодарскому краю 353560, Краснодарский край, г. Славянск</w:t>
      </w:r>
      <w:r w:rsidRPr="00907D4A">
        <w:rPr>
          <w:sz w:val="22"/>
          <w:szCs w:val="22"/>
        </w:rPr>
        <w:t xml:space="preserve"> </w:t>
      </w:r>
      <w:r>
        <w:rPr>
          <w:sz w:val="22"/>
          <w:szCs w:val="22"/>
        </w:rPr>
        <w:t>–</w:t>
      </w:r>
      <w:r w:rsidRPr="00743B6D">
        <w:rPr>
          <w:sz w:val="22"/>
          <w:szCs w:val="22"/>
        </w:rPr>
        <w:t xml:space="preserve"> на</w:t>
      </w:r>
      <w:r>
        <w:rPr>
          <w:sz w:val="22"/>
          <w:szCs w:val="22"/>
        </w:rPr>
        <w:t xml:space="preserve"> </w:t>
      </w:r>
      <w:r w:rsidRPr="00743B6D">
        <w:rPr>
          <w:sz w:val="22"/>
          <w:szCs w:val="22"/>
        </w:rPr>
        <w:t xml:space="preserve">- Кубани, ул. </w:t>
      </w:r>
      <w:proofErr w:type="gramStart"/>
      <w:r w:rsidRPr="00743B6D">
        <w:rPr>
          <w:sz w:val="22"/>
          <w:szCs w:val="22"/>
        </w:rPr>
        <w:t>Красная</w:t>
      </w:r>
      <w:proofErr w:type="gramEnd"/>
      <w:r w:rsidRPr="00743B6D">
        <w:rPr>
          <w:sz w:val="22"/>
          <w:szCs w:val="22"/>
        </w:rPr>
        <w:t xml:space="preserve">, 7а. Телефон: (86146) </w:t>
      </w:r>
      <w:r>
        <w:rPr>
          <w:sz w:val="22"/>
          <w:szCs w:val="22"/>
        </w:rPr>
        <w:t>47977</w:t>
      </w:r>
      <w:r w:rsidRPr="00907D4A">
        <w:rPr>
          <w:sz w:val="22"/>
          <w:szCs w:val="22"/>
        </w:rPr>
        <w:t xml:space="preserve">, </w:t>
      </w:r>
      <w:proofErr w:type="gramStart"/>
      <w:r w:rsidRPr="00907D4A">
        <w:rPr>
          <w:sz w:val="22"/>
          <w:szCs w:val="22"/>
        </w:rPr>
        <w:t>Е</w:t>
      </w:r>
      <w:proofErr w:type="gramEnd"/>
      <w:r w:rsidRPr="00907D4A">
        <w:rPr>
          <w:sz w:val="22"/>
          <w:szCs w:val="22"/>
        </w:rPr>
        <w:t>-</w:t>
      </w:r>
      <w:r w:rsidRPr="00907D4A">
        <w:rPr>
          <w:sz w:val="22"/>
          <w:szCs w:val="22"/>
          <w:lang w:val="en-US"/>
        </w:rPr>
        <w:t>mail</w:t>
      </w:r>
      <w:r w:rsidRPr="00907D4A">
        <w:rPr>
          <w:sz w:val="22"/>
          <w:szCs w:val="22"/>
        </w:rPr>
        <w:t xml:space="preserve">: </w:t>
      </w:r>
      <w:r w:rsidRPr="00907D4A">
        <w:rPr>
          <w:sz w:val="22"/>
          <w:szCs w:val="22"/>
          <w:lang w:val="en-US"/>
        </w:rPr>
        <w:t>l</w:t>
      </w:r>
      <w:r w:rsidRPr="00907D4A">
        <w:rPr>
          <w:sz w:val="22"/>
          <w:szCs w:val="22"/>
        </w:rPr>
        <w:t>.</w:t>
      </w:r>
      <w:proofErr w:type="spellStart"/>
      <w:r w:rsidRPr="00907D4A">
        <w:rPr>
          <w:sz w:val="22"/>
          <w:szCs w:val="22"/>
          <w:lang w:val="en-US"/>
        </w:rPr>
        <w:t>salamanina</w:t>
      </w:r>
      <w:proofErr w:type="spellEnd"/>
      <w:r w:rsidRPr="00907D4A">
        <w:rPr>
          <w:sz w:val="22"/>
          <w:szCs w:val="22"/>
        </w:rPr>
        <w:t>.</w:t>
      </w:r>
      <w:r w:rsidRPr="00907D4A">
        <w:rPr>
          <w:sz w:val="22"/>
          <w:szCs w:val="22"/>
          <w:lang w:val="en-US"/>
        </w:rPr>
        <w:t>r</w:t>
      </w:r>
      <w:r w:rsidRPr="00907D4A">
        <w:rPr>
          <w:sz w:val="22"/>
          <w:szCs w:val="22"/>
        </w:rPr>
        <w:t>2370@</w:t>
      </w:r>
      <w:r w:rsidRPr="00907D4A">
        <w:rPr>
          <w:sz w:val="22"/>
          <w:szCs w:val="22"/>
          <w:lang w:val="en-US"/>
        </w:rPr>
        <w:t>tax</w:t>
      </w:r>
      <w:r w:rsidRPr="00907D4A">
        <w:rPr>
          <w:sz w:val="22"/>
          <w:szCs w:val="22"/>
        </w:rPr>
        <w:t>.</w:t>
      </w:r>
      <w:proofErr w:type="spellStart"/>
      <w:r w:rsidRPr="00907D4A">
        <w:rPr>
          <w:sz w:val="22"/>
          <w:szCs w:val="22"/>
          <w:lang w:val="en-US"/>
        </w:rPr>
        <w:t>gov</w:t>
      </w:r>
      <w:proofErr w:type="spellEnd"/>
      <w:r w:rsidRPr="00907D4A">
        <w:rPr>
          <w:sz w:val="22"/>
          <w:szCs w:val="22"/>
        </w:rPr>
        <w:t>.</w:t>
      </w:r>
      <w:proofErr w:type="spellStart"/>
      <w:r w:rsidRPr="00907D4A">
        <w:rPr>
          <w:sz w:val="22"/>
          <w:szCs w:val="22"/>
          <w:lang w:val="en-US"/>
        </w:rPr>
        <w:t>ru</w:t>
      </w:r>
      <w:proofErr w:type="spellEnd"/>
      <w:r w:rsidRPr="00907D4A">
        <w:rPr>
          <w:sz w:val="22"/>
          <w:szCs w:val="22"/>
        </w:rPr>
        <w:t>, в</w:t>
      </w:r>
      <w:r w:rsidRPr="00743B6D">
        <w:rPr>
          <w:sz w:val="22"/>
          <w:szCs w:val="22"/>
        </w:rPr>
        <w:t xml:space="preserve"> лице </w:t>
      </w:r>
      <w:r>
        <w:rPr>
          <w:sz w:val="22"/>
          <w:szCs w:val="22"/>
        </w:rPr>
        <w:t xml:space="preserve">временно исполняющего обязанности </w:t>
      </w:r>
      <w:r w:rsidRPr="00743B6D">
        <w:rPr>
          <w:sz w:val="22"/>
          <w:szCs w:val="22"/>
        </w:rPr>
        <w:t xml:space="preserve">начальника </w:t>
      </w:r>
      <w:proofErr w:type="spellStart"/>
      <w:r>
        <w:rPr>
          <w:sz w:val="22"/>
          <w:szCs w:val="22"/>
        </w:rPr>
        <w:t>Саатчияна</w:t>
      </w:r>
      <w:proofErr w:type="spellEnd"/>
      <w:r>
        <w:rPr>
          <w:sz w:val="22"/>
          <w:szCs w:val="22"/>
        </w:rPr>
        <w:t xml:space="preserve"> Михаила </w:t>
      </w:r>
      <w:proofErr w:type="spellStart"/>
      <w:r>
        <w:rPr>
          <w:sz w:val="22"/>
          <w:szCs w:val="22"/>
        </w:rPr>
        <w:t>Погосовича</w:t>
      </w:r>
      <w:proofErr w:type="spellEnd"/>
      <w:r w:rsidRPr="00743B6D">
        <w:rPr>
          <w:sz w:val="22"/>
          <w:szCs w:val="22"/>
        </w:rPr>
        <w:t>, действующего на основании Положения о Межрайонной инспекции Федеральной налоговой службы №</w:t>
      </w:r>
      <w:r>
        <w:rPr>
          <w:sz w:val="22"/>
          <w:szCs w:val="22"/>
        </w:rPr>
        <w:t> </w:t>
      </w:r>
      <w:r w:rsidRPr="00743B6D">
        <w:rPr>
          <w:sz w:val="22"/>
          <w:szCs w:val="22"/>
        </w:rPr>
        <w:t>11 по Краснодарскому краю, объявляет Конкурс на замещение вакантных должностей государственной гражданской службы Межрайонной инспекции Федеральной налоговой службы №</w:t>
      </w:r>
      <w:r>
        <w:rPr>
          <w:sz w:val="22"/>
          <w:szCs w:val="22"/>
        </w:rPr>
        <w:t> </w:t>
      </w:r>
      <w:r w:rsidRPr="00743B6D">
        <w:rPr>
          <w:sz w:val="22"/>
          <w:szCs w:val="22"/>
        </w:rPr>
        <w:t>11 по Краснодарскому краю (далее - Конкурс):</w:t>
      </w:r>
    </w:p>
    <w:p w:rsidR="009A2234" w:rsidRPr="00743B6D" w:rsidRDefault="009A2234" w:rsidP="009A2234">
      <w:pPr>
        <w:jc w:val="both"/>
        <w:rPr>
          <w:sz w:val="22"/>
          <w:szCs w:val="22"/>
        </w:rPr>
      </w:pPr>
      <w:r w:rsidRPr="00743B6D">
        <w:rPr>
          <w:sz w:val="22"/>
          <w:szCs w:val="22"/>
        </w:rPr>
        <w:t xml:space="preserve">- главный государственный налоговый инспектор отдела </w:t>
      </w:r>
      <w:r>
        <w:rPr>
          <w:sz w:val="22"/>
          <w:szCs w:val="22"/>
        </w:rPr>
        <w:t>камеральных проверок № 4</w:t>
      </w:r>
      <w:r w:rsidRPr="00743B6D">
        <w:rPr>
          <w:sz w:val="22"/>
          <w:szCs w:val="22"/>
        </w:rPr>
        <w:t>;</w:t>
      </w:r>
    </w:p>
    <w:p w:rsidR="009A2234" w:rsidRDefault="009A2234" w:rsidP="009A2234">
      <w:pPr>
        <w:jc w:val="both"/>
        <w:rPr>
          <w:sz w:val="22"/>
          <w:szCs w:val="22"/>
        </w:rPr>
      </w:pPr>
    </w:p>
    <w:p w:rsidR="009A2234" w:rsidRPr="00743B6D" w:rsidRDefault="009A2234" w:rsidP="009A2234">
      <w:pPr>
        <w:jc w:val="both"/>
        <w:rPr>
          <w:sz w:val="22"/>
          <w:szCs w:val="22"/>
        </w:rPr>
      </w:pPr>
      <w:r w:rsidRPr="00743B6D">
        <w:rPr>
          <w:sz w:val="22"/>
          <w:szCs w:val="22"/>
        </w:rPr>
        <w:t xml:space="preserve">2. К претендентам на замещение вакантных должностей предъявляются следующие требования: </w:t>
      </w:r>
    </w:p>
    <w:p w:rsidR="009A2234" w:rsidRPr="00743B6D" w:rsidRDefault="009A2234" w:rsidP="009A2234">
      <w:pPr>
        <w:pStyle w:val="a9"/>
        <w:numPr>
          <w:ilvl w:val="0"/>
          <w:numId w:val="1"/>
        </w:numPr>
        <w:ind w:left="0" w:firstLine="0"/>
        <w:jc w:val="both"/>
        <w:rPr>
          <w:sz w:val="22"/>
          <w:szCs w:val="22"/>
        </w:rPr>
      </w:pPr>
      <w:r w:rsidRPr="00743B6D">
        <w:rPr>
          <w:sz w:val="22"/>
          <w:szCs w:val="22"/>
        </w:rPr>
        <w:t xml:space="preserve">Наличие высшего образования не ниже уровня </w:t>
      </w:r>
      <w:proofErr w:type="spellStart"/>
      <w:r w:rsidRPr="00743B6D">
        <w:rPr>
          <w:sz w:val="22"/>
          <w:szCs w:val="22"/>
        </w:rPr>
        <w:t>бакалавриата</w:t>
      </w:r>
      <w:proofErr w:type="spellEnd"/>
      <w:r w:rsidRPr="00743B6D">
        <w:rPr>
          <w:sz w:val="22"/>
          <w:szCs w:val="22"/>
        </w:rPr>
        <w:t xml:space="preserve"> (требование к специальности/направлению подготовки </w:t>
      </w:r>
      <w:r w:rsidRPr="00743B6D">
        <w:rPr>
          <w:i/>
          <w:sz w:val="22"/>
          <w:szCs w:val="22"/>
        </w:rPr>
        <w:t>(см. Должностной регламент)</w:t>
      </w:r>
      <w:r w:rsidRPr="00743B6D">
        <w:rPr>
          <w:sz w:val="22"/>
          <w:szCs w:val="22"/>
        </w:rPr>
        <w:t>);</w:t>
      </w:r>
    </w:p>
    <w:p w:rsidR="009A2234" w:rsidRPr="00743B6D" w:rsidRDefault="009A2234" w:rsidP="009A2234">
      <w:pPr>
        <w:pStyle w:val="ConsPlusNormal"/>
        <w:numPr>
          <w:ilvl w:val="0"/>
          <w:numId w:val="1"/>
        </w:numPr>
        <w:ind w:left="0" w:firstLine="0"/>
        <w:jc w:val="both"/>
        <w:rPr>
          <w:rFonts w:ascii="Times New Roman" w:hAnsi="Times New Roman" w:cs="Times New Roman"/>
          <w:sz w:val="22"/>
          <w:szCs w:val="22"/>
        </w:rPr>
      </w:pPr>
      <w:r w:rsidRPr="00743B6D">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9A2234" w:rsidRPr="00743B6D" w:rsidRDefault="009A2234" w:rsidP="009A2234">
      <w:pPr>
        <w:pStyle w:val="ConsPlusNormal"/>
        <w:numPr>
          <w:ilvl w:val="0"/>
          <w:numId w:val="1"/>
        </w:numPr>
        <w:ind w:lef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43B6D">
        <w:rPr>
          <w:rFonts w:ascii="Times New Roman" w:hAnsi="Times New Roman" w:cs="Times New Roman"/>
          <w:i/>
          <w:sz w:val="22"/>
          <w:szCs w:val="22"/>
        </w:rPr>
        <w:t>(см. Должностной регламент).</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743B6D">
        <w:rPr>
          <w:rFonts w:ascii="Times New Roman" w:hAnsi="Times New Roman" w:cs="Times New Roman"/>
          <w:sz w:val="22"/>
          <w:szCs w:val="22"/>
        </w:rPr>
        <w:t>до</w:t>
      </w:r>
      <w:proofErr w:type="gramEnd"/>
      <w:r w:rsidRPr="00743B6D">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 11</w:t>
      </w:r>
      <w:r w:rsidRPr="00743B6D">
        <w:rPr>
          <w:rFonts w:ascii="Times New Roman" w:hAnsi="Times New Roman" w:cs="Times New Roman"/>
          <w:sz w:val="22"/>
          <w:szCs w:val="22"/>
        </w:rPr>
        <w:t xml:space="preserve"> по Краснодарскому краю.</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Денежное содержание государственного гражданского служащего (заработная плата):</w:t>
      </w:r>
    </w:p>
    <w:p w:rsidR="009A2234" w:rsidRPr="00743B6D" w:rsidRDefault="009A2234" w:rsidP="009A2234">
      <w:pPr>
        <w:pStyle w:val="ConsNormal"/>
        <w:widowControl/>
        <w:ind w:right="0" w:firstLine="0"/>
        <w:jc w:val="both"/>
        <w:rPr>
          <w:rFonts w:ascii="Times New Roman" w:hAnsi="Times New Roman" w:cs="Times New Roman"/>
          <w:sz w:val="22"/>
          <w:szCs w:val="22"/>
        </w:rPr>
      </w:pPr>
    </w:p>
    <w:tbl>
      <w:tblPr>
        <w:tblStyle w:val="ab"/>
        <w:tblW w:w="8047" w:type="dxa"/>
        <w:tblLayout w:type="fixed"/>
        <w:tblLook w:val="04A0" w:firstRow="1" w:lastRow="0" w:firstColumn="1" w:lastColumn="0" w:noHBand="0" w:noVBand="1"/>
      </w:tblPr>
      <w:tblGrid>
        <w:gridCol w:w="3431"/>
        <w:gridCol w:w="4616"/>
      </w:tblGrid>
      <w:tr w:rsidR="009A2234" w:rsidRPr="00743B6D" w:rsidTr="008E0E26">
        <w:trPr>
          <w:trHeight w:val="1351"/>
        </w:trPr>
        <w:tc>
          <w:tcPr>
            <w:tcW w:w="3431" w:type="dxa"/>
          </w:tcPr>
          <w:p w:rsidR="009A2234" w:rsidRPr="00743B6D" w:rsidRDefault="009A2234" w:rsidP="009A2234">
            <w:pPr>
              <w:jc w:val="center"/>
              <w:rPr>
                <w:sz w:val="22"/>
                <w:szCs w:val="22"/>
              </w:rPr>
            </w:pPr>
            <w:r w:rsidRPr="00743B6D">
              <w:rPr>
                <w:sz w:val="22"/>
                <w:szCs w:val="22"/>
              </w:rPr>
              <w:t xml:space="preserve">Денежное содержание государственного гражданского служащего </w:t>
            </w:r>
            <w:r>
              <w:rPr>
                <w:sz w:val="22"/>
                <w:szCs w:val="22"/>
              </w:rPr>
              <w:t>Межрайонной И</w:t>
            </w:r>
            <w:r w:rsidRPr="00743B6D">
              <w:rPr>
                <w:sz w:val="22"/>
                <w:szCs w:val="22"/>
              </w:rPr>
              <w:t>ФНС России</w:t>
            </w:r>
            <w:r>
              <w:rPr>
                <w:sz w:val="22"/>
                <w:szCs w:val="22"/>
              </w:rPr>
              <w:t xml:space="preserve"> № 11</w:t>
            </w:r>
            <w:r w:rsidRPr="00743B6D">
              <w:rPr>
                <w:sz w:val="22"/>
                <w:szCs w:val="22"/>
              </w:rPr>
              <w:t xml:space="preserve"> по Краснодарскому краю состоит </w:t>
            </w:r>
            <w:proofErr w:type="gramStart"/>
            <w:r w:rsidRPr="00743B6D">
              <w:rPr>
                <w:sz w:val="22"/>
                <w:szCs w:val="22"/>
              </w:rPr>
              <w:t>из</w:t>
            </w:r>
            <w:proofErr w:type="gramEnd"/>
            <w:r w:rsidRPr="00743B6D">
              <w:rPr>
                <w:sz w:val="22"/>
                <w:szCs w:val="22"/>
              </w:rPr>
              <w:t>:</w:t>
            </w:r>
          </w:p>
        </w:tc>
        <w:tc>
          <w:tcPr>
            <w:tcW w:w="4616" w:type="dxa"/>
          </w:tcPr>
          <w:p w:rsidR="009A2234" w:rsidRPr="003231AD" w:rsidRDefault="009A2234" w:rsidP="009A2234">
            <w:pPr>
              <w:jc w:val="center"/>
              <w:rPr>
                <w:sz w:val="22"/>
                <w:szCs w:val="22"/>
              </w:rPr>
            </w:pPr>
            <w:r w:rsidRPr="003231AD">
              <w:rPr>
                <w:sz w:val="22"/>
                <w:szCs w:val="22"/>
              </w:rPr>
              <w:t xml:space="preserve">главного государственного налогового инспектора отдела </w:t>
            </w:r>
            <w:r>
              <w:rPr>
                <w:sz w:val="22"/>
                <w:szCs w:val="22"/>
              </w:rPr>
              <w:t>камеральных проверок № 4</w:t>
            </w:r>
          </w:p>
          <w:p w:rsidR="009A2234" w:rsidRPr="00743B6D" w:rsidRDefault="009A2234" w:rsidP="009A2234">
            <w:pPr>
              <w:jc w:val="center"/>
              <w:rPr>
                <w:sz w:val="22"/>
                <w:szCs w:val="22"/>
              </w:rPr>
            </w:pPr>
          </w:p>
        </w:tc>
      </w:tr>
      <w:tr w:rsidR="009A2234" w:rsidRPr="00743B6D" w:rsidTr="008E0E26">
        <w:trPr>
          <w:trHeight w:val="263"/>
        </w:trPr>
        <w:tc>
          <w:tcPr>
            <w:tcW w:w="3431" w:type="dxa"/>
            <w:vAlign w:val="center"/>
          </w:tcPr>
          <w:p w:rsidR="009A2234" w:rsidRPr="00743B6D" w:rsidRDefault="009A2234" w:rsidP="009A2234">
            <w:pPr>
              <w:jc w:val="both"/>
              <w:rPr>
                <w:sz w:val="22"/>
                <w:szCs w:val="22"/>
              </w:rPr>
            </w:pPr>
            <w:r w:rsidRPr="00743B6D">
              <w:rPr>
                <w:sz w:val="22"/>
                <w:szCs w:val="22"/>
              </w:rPr>
              <w:t>Должностного оклада</w:t>
            </w:r>
          </w:p>
        </w:tc>
        <w:tc>
          <w:tcPr>
            <w:tcW w:w="4616" w:type="dxa"/>
            <w:vAlign w:val="center"/>
          </w:tcPr>
          <w:p w:rsidR="009A2234" w:rsidRPr="00743B6D" w:rsidRDefault="009A2234" w:rsidP="009A2234">
            <w:pPr>
              <w:jc w:val="center"/>
              <w:rPr>
                <w:sz w:val="22"/>
                <w:szCs w:val="22"/>
              </w:rPr>
            </w:pPr>
            <w:r>
              <w:rPr>
                <w:sz w:val="22"/>
                <w:szCs w:val="22"/>
              </w:rPr>
              <w:t>17 842</w:t>
            </w:r>
            <w:r w:rsidRPr="00743B6D">
              <w:rPr>
                <w:sz w:val="22"/>
                <w:szCs w:val="22"/>
              </w:rPr>
              <w:t>,00</w:t>
            </w:r>
          </w:p>
        </w:tc>
      </w:tr>
      <w:tr w:rsidR="009A2234" w:rsidRPr="00743B6D" w:rsidTr="008E0E26">
        <w:trPr>
          <w:trHeight w:val="138"/>
        </w:trPr>
        <w:tc>
          <w:tcPr>
            <w:tcW w:w="3431" w:type="dxa"/>
            <w:vAlign w:val="center"/>
          </w:tcPr>
          <w:p w:rsidR="009A2234" w:rsidRPr="00743B6D" w:rsidRDefault="009A2234" w:rsidP="009A2234">
            <w:pPr>
              <w:jc w:val="both"/>
              <w:rPr>
                <w:sz w:val="22"/>
                <w:szCs w:val="22"/>
              </w:rPr>
            </w:pPr>
            <w:r w:rsidRPr="00743B6D">
              <w:rPr>
                <w:sz w:val="22"/>
                <w:szCs w:val="22"/>
              </w:rPr>
              <w:t>Оклада за классный чин</w:t>
            </w:r>
          </w:p>
        </w:tc>
        <w:tc>
          <w:tcPr>
            <w:tcW w:w="4616" w:type="dxa"/>
            <w:vAlign w:val="center"/>
          </w:tcPr>
          <w:p w:rsidR="009A2234" w:rsidRPr="00CA2EA5" w:rsidRDefault="009A2234" w:rsidP="009A2234">
            <w:pPr>
              <w:jc w:val="center"/>
              <w:rPr>
                <w:sz w:val="22"/>
                <w:szCs w:val="22"/>
              </w:rPr>
            </w:pPr>
            <w:r w:rsidRPr="00CA2EA5">
              <w:rPr>
                <w:sz w:val="22"/>
                <w:szCs w:val="22"/>
              </w:rPr>
              <w:t>в соответствии с присвоенным классным чином: до 1</w:t>
            </w:r>
            <w:r>
              <w:rPr>
                <w:sz w:val="22"/>
                <w:szCs w:val="22"/>
              </w:rPr>
              <w:t>1</w:t>
            </w:r>
            <w:r w:rsidRPr="00CA2EA5">
              <w:rPr>
                <w:sz w:val="22"/>
                <w:szCs w:val="22"/>
              </w:rPr>
              <w:t> 7</w:t>
            </w:r>
            <w:r>
              <w:rPr>
                <w:sz w:val="22"/>
                <w:szCs w:val="22"/>
              </w:rPr>
              <w:t>89</w:t>
            </w:r>
            <w:r w:rsidRPr="00CA2EA5">
              <w:rPr>
                <w:sz w:val="22"/>
                <w:szCs w:val="22"/>
              </w:rPr>
              <w:t>,00</w:t>
            </w:r>
          </w:p>
        </w:tc>
      </w:tr>
      <w:tr w:rsidR="009A2234" w:rsidRPr="00743B6D" w:rsidTr="008E0E26">
        <w:trPr>
          <w:trHeight w:val="138"/>
        </w:trPr>
        <w:tc>
          <w:tcPr>
            <w:tcW w:w="3431" w:type="dxa"/>
            <w:vAlign w:val="center"/>
          </w:tcPr>
          <w:p w:rsidR="009A2234" w:rsidRPr="00743B6D" w:rsidRDefault="009A2234" w:rsidP="009A2234">
            <w:pPr>
              <w:jc w:val="both"/>
              <w:rPr>
                <w:sz w:val="22"/>
                <w:szCs w:val="22"/>
              </w:rPr>
            </w:pPr>
            <w:r w:rsidRPr="00743B6D">
              <w:rPr>
                <w:sz w:val="22"/>
                <w:szCs w:val="22"/>
              </w:rPr>
              <w:t>Ежемесячной надбавки к должностному окладу за особые условия</w:t>
            </w:r>
            <w:r w:rsidRPr="00743B6D">
              <w:rPr>
                <w:sz w:val="22"/>
                <w:szCs w:val="22"/>
              </w:rPr>
              <w:cr/>
              <w:t>гражданской службы</w:t>
            </w:r>
          </w:p>
        </w:tc>
        <w:tc>
          <w:tcPr>
            <w:tcW w:w="4616" w:type="dxa"/>
            <w:vAlign w:val="center"/>
          </w:tcPr>
          <w:p w:rsidR="009A2234" w:rsidRPr="0060408E" w:rsidRDefault="009A2234" w:rsidP="009A2234">
            <w:pPr>
              <w:jc w:val="center"/>
              <w:rPr>
                <w:sz w:val="22"/>
                <w:szCs w:val="22"/>
              </w:rPr>
            </w:pPr>
            <w:r>
              <w:rPr>
                <w:sz w:val="22"/>
                <w:szCs w:val="22"/>
              </w:rPr>
              <w:t>3</w:t>
            </w:r>
            <w:r w:rsidRPr="0060408E">
              <w:rPr>
                <w:sz w:val="22"/>
                <w:szCs w:val="22"/>
              </w:rPr>
              <w:t>0%</w:t>
            </w:r>
          </w:p>
          <w:p w:rsidR="009A2234" w:rsidRPr="00743B6D" w:rsidRDefault="009A2234" w:rsidP="009A2234">
            <w:pPr>
              <w:jc w:val="center"/>
              <w:rPr>
                <w:sz w:val="22"/>
                <w:szCs w:val="22"/>
              </w:rPr>
            </w:pPr>
            <w:r w:rsidRPr="00743B6D">
              <w:rPr>
                <w:sz w:val="22"/>
                <w:szCs w:val="22"/>
              </w:rPr>
              <w:t>должностного оклада</w:t>
            </w:r>
          </w:p>
        </w:tc>
      </w:tr>
      <w:tr w:rsidR="009A2234" w:rsidRPr="00743B6D" w:rsidTr="008E0E26">
        <w:trPr>
          <w:trHeight w:val="138"/>
        </w:trPr>
        <w:tc>
          <w:tcPr>
            <w:tcW w:w="3431" w:type="dxa"/>
            <w:vAlign w:val="center"/>
          </w:tcPr>
          <w:p w:rsidR="009A2234" w:rsidRPr="00743B6D" w:rsidRDefault="009A2234" w:rsidP="009A2234">
            <w:pPr>
              <w:jc w:val="both"/>
              <w:rPr>
                <w:sz w:val="22"/>
                <w:szCs w:val="22"/>
              </w:rPr>
            </w:pPr>
            <w:r w:rsidRPr="00743B6D">
              <w:rPr>
                <w:sz w:val="22"/>
                <w:szCs w:val="22"/>
              </w:rPr>
              <w:t>Ежемесячной надбавки к должностному окладу за выслугу лет на гражданской службе</w:t>
            </w:r>
          </w:p>
        </w:tc>
        <w:tc>
          <w:tcPr>
            <w:tcW w:w="4616" w:type="dxa"/>
            <w:vAlign w:val="center"/>
          </w:tcPr>
          <w:p w:rsidR="009A2234" w:rsidRPr="00743B6D" w:rsidRDefault="009A2234" w:rsidP="009A2234">
            <w:pPr>
              <w:jc w:val="center"/>
              <w:rPr>
                <w:sz w:val="22"/>
                <w:szCs w:val="22"/>
              </w:rPr>
            </w:pPr>
            <w:r w:rsidRPr="00743B6D">
              <w:rPr>
                <w:sz w:val="22"/>
                <w:szCs w:val="22"/>
              </w:rPr>
              <w:t>до 30% должностного оклада</w:t>
            </w:r>
          </w:p>
        </w:tc>
      </w:tr>
      <w:tr w:rsidR="009A2234" w:rsidRPr="00743B6D" w:rsidTr="008E0E26">
        <w:trPr>
          <w:trHeight w:val="138"/>
        </w:trPr>
        <w:tc>
          <w:tcPr>
            <w:tcW w:w="3431" w:type="dxa"/>
            <w:vAlign w:val="center"/>
          </w:tcPr>
          <w:p w:rsidR="009A2234" w:rsidRPr="00743B6D" w:rsidRDefault="009A2234" w:rsidP="009A2234">
            <w:pPr>
              <w:jc w:val="both"/>
              <w:rPr>
                <w:sz w:val="22"/>
                <w:szCs w:val="22"/>
              </w:rPr>
            </w:pPr>
            <w:r w:rsidRPr="00743B6D">
              <w:rPr>
                <w:sz w:val="22"/>
                <w:szCs w:val="22"/>
              </w:rPr>
              <w:t>Премии за выполнение особо важных и сложных заданий</w:t>
            </w:r>
          </w:p>
        </w:tc>
        <w:tc>
          <w:tcPr>
            <w:tcW w:w="4616" w:type="dxa"/>
            <w:vAlign w:val="center"/>
          </w:tcPr>
          <w:p w:rsidR="009A2234" w:rsidRPr="00743B6D" w:rsidRDefault="009A2234" w:rsidP="009A2234">
            <w:pPr>
              <w:jc w:val="center"/>
              <w:rPr>
                <w:sz w:val="22"/>
                <w:szCs w:val="22"/>
              </w:rPr>
            </w:pPr>
            <w:r w:rsidRPr="00743B6D">
              <w:rPr>
                <w:sz w:val="22"/>
                <w:szCs w:val="22"/>
              </w:rPr>
              <w:t>в соответствии с положением, утвержденным представителем нанимателя</w:t>
            </w:r>
          </w:p>
        </w:tc>
      </w:tr>
      <w:tr w:rsidR="009A2234" w:rsidRPr="00743B6D" w:rsidTr="008E0E26">
        <w:trPr>
          <w:trHeight w:val="138"/>
        </w:trPr>
        <w:tc>
          <w:tcPr>
            <w:tcW w:w="3431" w:type="dxa"/>
            <w:vAlign w:val="center"/>
          </w:tcPr>
          <w:p w:rsidR="009A2234" w:rsidRPr="00743B6D" w:rsidRDefault="009A2234" w:rsidP="009A2234">
            <w:pPr>
              <w:jc w:val="both"/>
              <w:rPr>
                <w:sz w:val="22"/>
                <w:szCs w:val="22"/>
              </w:rPr>
            </w:pPr>
            <w:r w:rsidRPr="00743B6D">
              <w:rPr>
                <w:sz w:val="22"/>
                <w:szCs w:val="22"/>
              </w:rPr>
              <w:t>Ежемесячного денежного поощрения</w:t>
            </w:r>
          </w:p>
        </w:tc>
        <w:tc>
          <w:tcPr>
            <w:tcW w:w="4616" w:type="dxa"/>
            <w:vAlign w:val="center"/>
          </w:tcPr>
          <w:p w:rsidR="009A2234" w:rsidRPr="00743B6D" w:rsidRDefault="009A2234" w:rsidP="009A2234">
            <w:pPr>
              <w:jc w:val="center"/>
              <w:rPr>
                <w:sz w:val="22"/>
                <w:szCs w:val="22"/>
              </w:rPr>
            </w:pPr>
            <w:r w:rsidRPr="00743B6D">
              <w:rPr>
                <w:sz w:val="22"/>
                <w:szCs w:val="22"/>
              </w:rPr>
              <w:t>один должностной оклад</w:t>
            </w:r>
          </w:p>
        </w:tc>
      </w:tr>
      <w:tr w:rsidR="009A2234" w:rsidRPr="00743B6D" w:rsidTr="008E0E26">
        <w:trPr>
          <w:trHeight w:val="138"/>
        </w:trPr>
        <w:tc>
          <w:tcPr>
            <w:tcW w:w="3431" w:type="dxa"/>
            <w:vAlign w:val="center"/>
          </w:tcPr>
          <w:p w:rsidR="009A2234" w:rsidRPr="00743B6D" w:rsidRDefault="009A2234" w:rsidP="009A2234">
            <w:pPr>
              <w:jc w:val="both"/>
              <w:rPr>
                <w:sz w:val="22"/>
                <w:szCs w:val="22"/>
              </w:rPr>
            </w:pPr>
            <w:r w:rsidRPr="00743B6D">
              <w:rPr>
                <w:sz w:val="22"/>
                <w:szCs w:val="22"/>
              </w:rPr>
              <w:t>Единовременной выплаты при предоставлении ежегодного оплачиваемого отпуска</w:t>
            </w:r>
          </w:p>
        </w:tc>
        <w:tc>
          <w:tcPr>
            <w:tcW w:w="4616" w:type="dxa"/>
            <w:vAlign w:val="center"/>
          </w:tcPr>
          <w:p w:rsidR="009A2234" w:rsidRPr="00743B6D" w:rsidRDefault="009A2234" w:rsidP="009A2234">
            <w:pPr>
              <w:jc w:val="center"/>
              <w:rPr>
                <w:sz w:val="22"/>
                <w:szCs w:val="22"/>
              </w:rPr>
            </w:pPr>
            <w:r w:rsidRPr="00743B6D">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9A2234" w:rsidRPr="00743B6D" w:rsidTr="008E0E26">
        <w:trPr>
          <w:trHeight w:val="138"/>
        </w:trPr>
        <w:tc>
          <w:tcPr>
            <w:tcW w:w="3431" w:type="dxa"/>
            <w:vAlign w:val="center"/>
          </w:tcPr>
          <w:p w:rsidR="009A2234" w:rsidRPr="00743B6D" w:rsidRDefault="009A2234" w:rsidP="009A2234">
            <w:pPr>
              <w:jc w:val="both"/>
              <w:rPr>
                <w:sz w:val="22"/>
                <w:szCs w:val="22"/>
              </w:rPr>
            </w:pPr>
            <w:r w:rsidRPr="00743B6D">
              <w:rPr>
                <w:sz w:val="22"/>
                <w:szCs w:val="22"/>
              </w:rPr>
              <w:t>Материальной помощи</w:t>
            </w:r>
          </w:p>
        </w:tc>
        <w:tc>
          <w:tcPr>
            <w:tcW w:w="4616" w:type="dxa"/>
            <w:vAlign w:val="center"/>
          </w:tcPr>
          <w:p w:rsidR="009A2234" w:rsidRPr="00743B6D" w:rsidRDefault="009A2234" w:rsidP="009A2234">
            <w:pPr>
              <w:jc w:val="center"/>
              <w:rPr>
                <w:sz w:val="22"/>
                <w:szCs w:val="22"/>
              </w:rPr>
            </w:pPr>
            <w:r w:rsidRPr="00743B6D">
              <w:rPr>
                <w:sz w:val="22"/>
                <w:szCs w:val="22"/>
              </w:rPr>
              <w:t>в соответствии с положением, утвержденным представителем нанимателя</w:t>
            </w:r>
          </w:p>
        </w:tc>
      </w:tr>
    </w:tbl>
    <w:p w:rsidR="009A2234" w:rsidRPr="00743B6D" w:rsidRDefault="009A2234" w:rsidP="009A2234">
      <w:pPr>
        <w:jc w:val="both"/>
        <w:rPr>
          <w:sz w:val="22"/>
          <w:szCs w:val="22"/>
        </w:rPr>
      </w:pPr>
    </w:p>
    <w:p w:rsidR="009A2234" w:rsidRPr="00743B6D" w:rsidRDefault="009A2234" w:rsidP="009A2234">
      <w:pPr>
        <w:jc w:val="both"/>
        <w:rPr>
          <w:sz w:val="22"/>
          <w:szCs w:val="22"/>
        </w:rPr>
      </w:pPr>
      <w:r w:rsidRPr="00743B6D">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9A2234" w:rsidRPr="00743B6D" w:rsidRDefault="009A2234" w:rsidP="009A2234">
      <w:pPr>
        <w:jc w:val="both"/>
        <w:rPr>
          <w:sz w:val="22"/>
          <w:szCs w:val="22"/>
        </w:rPr>
      </w:pPr>
      <w:r w:rsidRPr="00743B6D">
        <w:rPr>
          <w:sz w:val="22"/>
          <w:szCs w:val="22"/>
        </w:rPr>
        <w:lastRenderedPageBreak/>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9A2234" w:rsidRPr="00743B6D" w:rsidRDefault="009A2234" w:rsidP="009A2234">
      <w:pPr>
        <w:autoSpaceDE w:val="0"/>
        <w:autoSpaceDN w:val="0"/>
        <w:adjustRightInd w:val="0"/>
        <w:jc w:val="both"/>
        <w:rPr>
          <w:sz w:val="22"/>
          <w:szCs w:val="22"/>
        </w:rPr>
      </w:pPr>
      <w:r w:rsidRPr="00743B6D">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9A2234" w:rsidRPr="00743B6D" w:rsidRDefault="009A2234" w:rsidP="009A2234">
      <w:pPr>
        <w:autoSpaceDE w:val="0"/>
        <w:autoSpaceDN w:val="0"/>
        <w:adjustRightInd w:val="0"/>
        <w:jc w:val="both"/>
        <w:rPr>
          <w:sz w:val="22"/>
          <w:szCs w:val="22"/>
        </w:rPr>
      </w:pPr>
      <w:r w:rsidRPr="00743B6D">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9A2234" w:rsidRPr="00743B6D" w:rsidRDefault="009A2234" w:rsidP="009A2234">
      <w:pPr>
        <w:autoSpaceDE w:val="0"/>
        <w:autoSpaceDN w:val="0"/>
        <w:adjustRightInd w:val="0"/>
        <w:jc w:val="both"/>
        <w:rPr>
          <w:sz w:val="22"/>
          <w:szCs w:val="22"/>
        </w:rPr>
      </w:pPr>
      <w:r w:rsidRPr="00743B6D">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43B6D">
        <w:rPr>
          <w:i/>
          <w:sz w:val="22"/>
          <w:szCs w:val="22"/>
        </w:rPr>
        <w:t>(см. Должностной регламент).</w:t>
      </w:r>
    </w:p>
    <w:p w:rsidR="009A2234" w:rsidRPr="004A4FE4" w:rsidRDefault="009A2234" w:rsidP="009A2234">
      <w:pPr>
        <w:widowControl w:val="0"/>
        <w:jc w:val="both"/>
        <w:rPr>
          <w:b/>
          <w:sz w:val="22"/>
          <w:szCs w:val="22"/>
        </w:rPr>
      </w:pPr>
      <w:r w:rsidRPr="00743B6D">
        <w:rPr>
          <w:sz w:val="22"/>
          <w:szCs w:val="22"/>
        </w:rPr>
        <w:t>4. </w:t>
      </w:r>
      <w:r w:rsidRPr="004A4FE4">
        <w:rPr>
          <w:b/>
          <w:sz w:val="22"/>
          <w:szCs w:val="22"/>
        </w:rPr>
        <w:t xml:space="preserve">Начало приема документов для участия в </w:t>
      </w:r>
      <w:r w:rsidRPr="00052496">
        <w:rPr>
          <w:b/>
          <w:sz w:val="22"/>
          <w:szCs w:val="22"/>
        </w:rPr>
        <w:t xml:space="preserve">конкурсе в 09.00 </w:t>
      </w:r>
      <w:r w:rsidRPr="00052496">
        <w:rPr>
          <w:b/>
          <w:sz w:val="22"/>
          <w:szCs w:val="22"/>
          <w:u w:val="single"/>
        </w:rPr>
        <w:t>«06» марта 2024 года</w:t>
      </w:r>
      <w:r w:rsidRPr="00052496">
        <w:rPr>
          <w:b/>
          <w:sz w:val="22"/>
          <w:szCs w:val="22"/>
        </w:rPr>
        <w:t xml:space="preserve">, окончание - в 18.00 </w:t>
      </w:r>
      <w:r w:rsidRPr="00052496">
        <w:rPr>
          <w:b/>
          <w:sz w:val="22"/>
          <w:szCs w:val="22"/>
          <w:u w:val="single"/>
        </w:rPr>
        <w:t>«26» марта 2024 года.</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5. Адрес места приема документов: Межрайонная инспекция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11 по Краснодарскому краю 353560, Краснодарский край, г. Славянск</w:t>
      </w:r>
      <w:r>
        <w:rPr>
          <w:rFonts w:ascii="Times New Roman" w:hAnsi="Times New Roman" w:cs="Times New Roman"/>
          <w:sz w:val="22"/>
          <w:szCs w:val="22"/>
        </w:rPr>
        <w:t xml:space="preserve"> </w:t>
      </w:r>
      <w:r w:rsidRPr="00743B6D">
        <w:rPr>
          <w:rFonts w:ascii="Times New Roman" w:hAnsi="Times New Roman" w:cs="Times New Roman"/>
          <w:sz w:val="22"/>
          <w:szCs w:val="22"/>
        </w:rPr>
        <w:t>- н</w:t>
      </w:r>
      <w:proofErr w:type="gramStart"/>
      <w:r w:rsidRPr="00743B6D">
        <w:rPr>
          <w:rFonts w:ascii="Times New Roman" w:hAnsi="Times New Roman" w:cs="Times New Roman"/>
          <w:sz w:val="22"/>
          <w:szCs w:val="22"/>
        </w:rPr>
        <w:t>а-</w:t>
      </w:r>
      <w:proofErr w:type="gramEnd"/>
      <w:r w:rsidRPr="00743B6D">
        <w:rPr>
          <w:rFonts w:ascii="Times New Roman" w:hAnsi="Times New Roman" w:cs="Times New Roman"/>
          <w:sz w:val="22"/>
          <w:szCs w:val="22"/>
        </w:rPr>
        <w:t xml:space="preserve"> Кубани, ул. Красная, 7а. Телефон: (86146) </w:t>
      </w:r>
      <w:r>
        <w:rPr>
          <w:rFonts w:ascii="Times New Roman" w:hAnsi="Times New Roman" w:cs="Times New Roman"/>
          <w:sz w:val="22"/>
          <w:szCs w:val="22"/>
        </w:rPr>
        <w:t>2-70-15</w:t>
      </w:r>
      <w:r w:rsidRPr="00743B6D">
        <w:rPr>
          <w:rFonts w:ascii="Times New Roman" w:hAnsi="Times New Roman" w:cs="Times New Roman"/>
          <w:sz w:val="22"/>
          <w:szCs w:val="22"/>
        </w:rPr>
        <w:t xml:space="preserve">, </w:t>
      </w:r>
      <w:proofErr w:type="gramStart"/>
      <w:r w:rsidRPr="00743B6D">
        <w:rPr>
          <w:rFonts w:ascii="Times New Roman" w:hAnsi="Times New Roman" w:cs="Times New Roman"/>
          <w:sz w:val="22"/>
          <w:szCs w:val="22"/>
        </w:rPr>
        <w:t>Е</w:t>
      </w:r>
      <w:proofErr w:type="gramEnd"/>
      <w:r w:rsidRPr="00743B6D">
        <w:rPr>
          <w:rFonts w:ascii="Times New Roman" w:hAnsi="Times New Roman" w:cs="Times New Roman"/>
          <w:sz w:val="22"/>
          <w:szCs w:val="22"/>
        </w:rPr>
        <w:t>-</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sidRPr="008D6F79">
        <w:rPr>
          <w:rFonts w:ascii="Times New Roman" w:hAnsi="Times New Roman" w:cs="Times New Roman"/>
          <w:sz w:val="22"/>
          <w:szCs w:val="22"/>
          <w:lang w:val="en-US"/>
        </w:rPr>
        <w:t>l</w:t>
      </w:r>
      <w:r w:rsidRPr="008D6F79">
        <w:rPr>
          <w:rFonts w:ascii="Times New Roman" w:hAnsi="Times New Roman" w:cs="Times New Roman"/>
          <w:sz w:val="22"/>
          <w:szCs w:val="22"/>
        </w:rPr>
        <w:t>.</w:t>
      </w:r>
      <w:proofErr w:type="spellStart"/>
      <w:r w:rsidRPr="008D6F79">
        <w:rPr>
          <w:rFonts w:ascii="Times New Roman" w:hAnsi="Times New Roman" w:cs="Times New Roman"/>
          <w:sz w:val="22"/>
          <w:szCs w:val="22"/>
          <w:lang w:val="en-US"/>
        </w:rPr>
        <w:t>salamanina</w:t>
      </w:r>
      <w:proofErr w:type="spellEnd"/>
      <w:r w:rsidRPr="008D6F79">
        <w:rPr>
          <w:rFonts w:ascii="Times New Roman" w:hAnsi="Times New Roman" w:cs="Times New Roman"/>
          <w:sz w:val="22"/>
          <w:szCs w:val="22"/>
        </w:rPr>
        <w:t>.</w:t>
      </w:r>
      <w:r w:rsidRPr="008D6F79">
        <w:rPr>
          <w:rFonts w:ascii="Times New Roman" w:hAnsi="Times New Roman" w:cs="Times New Roman"/>
          <w:sz w:val="22"/>
          <w:szCs w:val="22"/>
          <w:lang w:val="en-US"/>
        </w:rPr>
        <w:t>r</w:t>
      </w:r>
      <w:r w:rsidRPr="008D6F79">
        <w:rPr>
          <w:rFonts w:ascii="Times New Roman" w:hAnsi="Times New Roman" w:cs="Times New Roman"/>
          <w:sz w:val="22"/>
          <w:szCs w:val="22"/>
        </w:rPr>
        <w:t>2370@</w:t>
      </w:r>
      <w:r w:rsidRPr="008D6F79">
        <w:rPr>
          <w:rFonts w:ascii="Times New Roman" w:hAnsi="Times New Roman" w:cs="Times New Roman"/>
          <w:sz w:val="22"/>
          <w:szCs w:val="22"/>
          <w:lang w:val="en-US"/>
        </w:rPr>
        <w:t>tax</w:t>
      </w:r>
      <w:r w:rsidRPr="00F66D7D">
        <w:rPr>
          <w:rFonts w:ascii="Times New Roman" w:hAnsi="Times New Roman" w:cs="Times New Roman"/>
          <w:sz w:val="22"/>
          <w:szCs w:val="22"/>
        </w:rPr>
        <w:t>.</w:t>
      </w:r>
      <w:proofErr w:type="spellStart"/>
      <w:r>
        <w:rPr>
          <w:rFonts w:ascii="Times New Roman" w:hAnsi="Times New Roman" w:cs="Times New Roman"/>
          <w:sz w:val="22"/>
          <w:szCs w:val="22"/>
          <w:lang w:val="en-US"/>
        </w:rPr>
        <w:t>gov</w:t>
      </w:r>
      <w:proofErr w:type="spellEnd"/>
      <w:r w:rsidRPr="00194F10">
        <w:rPr>
          <w:rFonts w:ascii="Times New Roman" w:hAnsi="Times New Roman" w:cs="Times New Roman"/>
          <w:sz w:val="22"/>
          <w:szCs w:val="22"/>
        </w:rPr>
        <w:t>.</w:t>
      </w:r>
      <w:proofErr w:type="spellStart"/>
      <w:r w:rsidRPr="00194F10">
        <w:rPr>
          <w:rFonts w:ascii="Times New Roman" w:hAnsi="Times New Roman" w:cs="Times New Roman"/>
          <w:sz w:val="22"/>
          <w:szCs w:val="22"/>
          <w:lang w:val="en-US"/>
        </w:rPr>
        <w:t>ru</w:t>
      </w:r>
      <w:proofErr w:type="spellEnd"/>
      <w:r w:rsidRPr="00743B6D">
        <w:rPr>
          <w:rFonts w:ascii="Times New Roman" w:hAnsi="Times New Roman" w:cs="Times New Roman"/>
          <w:sz w:val="22"/>
          <w:szCs w:val="22"/>
        </w:rPr>
        <w:t xml:space="preserve">, отдел кадров, </w:t>
      </w:r>
      <w:proofErr w:type="spellStart"/>
      <w:r w:rsidRPr="00743B6D">
        <w:rPr>
          <w:rFonts w:ascii="Times New Roman" w:hAnsi="Times New Roman" w:cs="Times New Roman"/>
          <w:sz w:val="22"/>
          <w:szCs w:val="22"/>
        </w:rPr>
        <w:t>каб</w:t>
      </w:r>
      <w:proofErr w:type="spellEnd"/>
      <w:r w:rsidRPr="00743B6D">
        <w:rPr>
          <w:rFonts w:ascii="Times New Roman" w:hAnsi="Times New Roman" w:cs="Times New Roman"/>
          <w:sz w:val="22"/>
          <w:szCs w:val="22"/>
        </w:rPr>
        <w:t>. №</w:t>
      </w:r>
      <w:r>
        <w:rPr>
          <w:rFonts w:ascii="Times New Roman" w:hAnsi="Times New Roman" w:cs="Times New Roman"/>
          <w:sz w:val="22"/>
          <w:szCs w:val="22"/>
          <w:lang w:val="en-US"/>
        </w:rPr>
        <w:t> </w:t>
      </w:r>
      <w:r w:rsidRPr="00743B6D">
        <w:rPr>
          <w:rFonts w:ascii="Times New Roman" w:hAnsi="Times New Roman" w:cs="Times New Roman"/>
          <w:sz w:val="22"/>
          <w:szCs w:val="22"/>
        </w:rPr>
        <w:t>18</w:t>
      </w:r>
      <w:r>
        <w:rPr>
          <w:rFonts w:ascii="Times New Roman" w:hAnsi="Times New Roman" w:cs="Times New Roman"/>
          <w:sz w:val="22"/>
          <w:szCs w:val="22"/>
        </w:rPr>
        <w:t>, тел. (861</w:t>
      </w:r>
      <w:r w:rsidRPr="00743B6D">
        <w:rPr>
          <w:rFonts w:ascii="Times New Roman" w:hAnsi="Times New Roman" w:cs="Times New Roman"/>
          <w:sz w:val="22"/>
          <w:szCs w:val="22"/>
        </w:rPr>
        <w:t>46</w:t>
      </w:r>
      <w:r>
        <w:rPr>
          <w:rFonts w:ascii="Times New Roman" w:hAnsi="Times New Roman" w:cs="Times New Roman"/>
          <w:sz w:val="22"/>
          <w:szCs w:val="22"/>
        </w:rPr>
        <w:t>) 2</w:t>
      </w:r>
      <w:r w:rsidRPr="00743B6D">
        <w:rPr>
          <w:rFonts w:ascii="Times New Roman" w:hAnsi="Times New Roman" w:cs="Times New Roman"/>
          <w:sz w:val="22"/>
          <w:szCs w:val="22"/>
        </w:rPr>
        <w:t>-7</w:t>
      </w:r>
      <w:r>
        <w:rPr>
          <w:rFonts w:ascii="Times New Roman" w:hAnsi="Times New Roman" w:cs="Times New Roman"/>
          <w:sz w:val="22"/>
          <w:szCs w:val="22"/>
        </w:rPr>
        <w:t>0</w:t>
      </w:r>
      <w:r w:rsidRPr="00743B6D">
        <w:rPr>
          <w:rFonts w:ascii="Times New Roman" w:hAnsi="Times New Roman" w:cs="Times New Roman"/>
          <w:sz w:val="22"/>
          <w:szCs w:val="22"/>
        </w:rPr>
        <w:t>-1</w:t>
      </w:r>
      <w:r>
        <w:rPr>
          <w:rFonts w:ascii="Times New Roman" w:hAnsi="Times New Roman" w:cs="Times New Roman"/>
          <w:sz w:val="22"/>
          <w:szCs w:val="22"/>
        </w:rPr>
        <w:t>5 (доб.6221)</w:t>
      </w:r>
      <w:r w:rsidRPr="00743B6D">
        <w:rPr>
          <w:rFonts w:ascii="Times New Roman" w:hAnsi="Times New Roman" w:cs="Times New Roman"/>
          <w:sz w:val="22"/>
          <w:szCs w:val="22"/>
        </w:rPr>
        <w:t>.</w:t>
      </w:r>
    </w:p>
    <w:p w:rsidR="009A2234" w:rsidRPr="00743B6D" w:rsidRDefault="009A2234" w:rsidP="009A2234">
      <w:pPr>
        <w:jc w:val="both"/>
        <w:rPr>
          <w:sz w:val="22"/>
          <w:szCs w:val="22"/>
        </w:rPr>
      </w:pPr>
      <w:proofErr w:type="gramStart"/>
      <w:r w:rsidRPr="00743B6D">
        <w:rPr>
          <w:sz w:val="22"/>
          <w:szCs w:val="22"/>
        </w:rPr>
        <w:t>Ответственный за прием документов:</w:t>
      </w:r>
      <w:proofErr w:type="gramEnd"/>
      <w:r w:rsidRPr="00743B6D">
        <w:rPr>
          <w:sz w:val="22"/>
          <w:szCs w:val="22"/>
        </w:rPr>
        <w:t xml:space="preserve"> </w:t>
      </w:r>
      <w:bookmarkStart w:id="0" w:name="_GoBack"/>
      <w:proofErr w:type="spellStart"/>
      <w:r>
        <w:rPr>
          <w:sz w:val="22"/>
          <w:szCs w:val="22"/>
        </w:rPr>
        <w:t>Саламанина</w:t>
      </w:r>
      <w:proofErr w:type="spellEnd"/>
      <w:r>
        <w:rPr>
          <w:sz w:val="22"/>
          <w:szCs w:val="22"/>
        </w:rPr>
        <w:t xml:space="preserve"> Людмила Владимировна</w:t>
      </w:r>
      <w:bookmarkEnd w:id="0"/>
      <w:r w:rsidRPr="00743B6D">
        <w:rPr>
          <w:sz w:val="22"/>
          <w:szCs w:val="22"/>
        </w:rPr>
        <w:t>.</w:t>
      </w:r>
    </w:p>
    <w:p w:rsidR="009A2234" w:rsidRPr="00743B6D" w:rsidRDefault="009A2234" w:rsidP="009A2234">
      <w:pPr>
        <w:jc w:val="both"/>
        <w:rPr>
          <w:sz w:val="22"/>
          <w:szCs w:val="22"/>
        </w:rPr>
      </w:pPr>
      <w:proofErr w:type="gramStart"/>
      <w:r w:rsidRPr="00743B6D">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9A2234" w:rsidRPr="00743B6D" w:rsidRDefault="009A2234" w:rsidP="009A2234">
      <w:pPr>
        <w:pStyle w:val="aa"/>
        <w:spacing w:before="0" w:beforeAutospacing="0" w:after="0" w:afterAutospacing="0"/>
        <w:jc w:val="both"/>
        <w:rPr>
          <w:sz w:val="22"/>
          <w:szCs w:val="22"/>
        </w:rPr>
      </w:pPr>
      <w:r w:rsidRPr="00743B6D">
        <w:rPr>
          <w:b/>
          <w:sz w:val="22"/>
          <w:szCs w:val="22"/>
        </w:rPr>
        <w:t>Документы представляются гражданином (гражданским служащим)</w:t>
      </w:r>
      <w:r w:rsidRPr="00743B6D">
        <w:rPr>
          <w:sz w:val="22"/>
          <w:szCs w:val="22"/>
        </w:rPr>
        <w:t xml:space="preserve"> </w:t>
      </w:r>
      <w:r w:rsidRPr="00743B6D">
        <w:rPr>
          <w:sz w:val="22"/>
          <w:szCs w:val="22"/>
          <w:u w:val="single"/>
        </w:rPr>
        <w:t>лично</w:t>
      </w:r>
      <w:r w:rsidRPr="00743B6D">
        <w:rPr>
          <w:sz w:val="22"/>
          <w:szCs w:val="22"/>
        </w:rPr>
        <w:t xml:space="preserve">, посредством направления </w:t>
      </w:r>
      <w:r w:rsidRPr="00743B6D">
        <w:rPr>
          <w:sz w:val="22"/>
          <w:szCs w:val="22"/>
          <w:u w:val="single"/>
        </w:rPr>
        <w:t>по почте</w:t>
      </w:r>
      <w:r w:rsidRPr="00743B6D">
        <w:rPr>
          <w:sz w:val="22"/>
          <w:szCs w:val="22"/>
        </w:rPr>
        <w:t xml:space="preserve"> или </w:t>
      </w:r>
      <w:r w:rsidRPr="00743B6D">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743B6D">
        <w:rPr>
          <w:sz w:val="22"/>
          <w:szCs w:val="22"/>
        </w:rPr>
        <w:t xml:space="preserve"> в информационно-телекоммуникационной сети "Интернет" (далее - сеть "Интернет").</w:t>
      </w:r>
    </w:p>
    <w:p w:rsidR="009A2234" w:rsidRPr="00743B6D" w:rsidRDefault="009A2234" w:rsidP="009A2234">
      <w:pPr>
        <w:jc w:val="both"/>
        <w:rPr>
          <w:sz w:val="22"/>
          <w:szCs w:val="22"/>
        </w:rPr>
      </w:pPr>
      <w:r w:rsidRPr="00743B6D">
        <w:rPr>
          <w:sz w:val="22"/>
          <w:szCs w:val="22"/>
        </w:rPr>
        <w:t>Правила представления документов в электронном виде утверждены Постановлением Правительства Российской Федерации от 05.03.2018 №</w:t>
      </w:r>
      <w:r>
        <w:rPr>
          <w:sz w:val="22"/>
          <w:szCs w:val="22"/>
        </w:rPr>
        <w:t> </w:t>
      </w:r>
      <w:r w:rsidRPr="00743B6D">
        <w:rPr>
          <w:sz w:val="22"/>
          <w:szCs w:val="22"/>
        </w:rPr>
        <w:t xml:space="preserve">227. </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6. Для участия в конкурсе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который замещает должность государственной гражданской службы в </w:t>
      </w:r>
      <w:r w:rsidRPr="00105B75">
        <w:rPr>
          <w:rFonts w:ascii="Times New Roman" w:hAnsi="Times New Roman" w:cs="Times New Roman"/>
          <w:sz w:val="22"/>
          <w:szCs w:val="22"/>
        </w:rPr>
        <w:t>Межрайонной ИФНС России №</w:t>
      </w:r>
      <w:r>
        <w:rPr>
          <w:rFonts w:ascii="Times New Roman" w:hAnsi="Times New Roman" w:cs="Times New Roman"/>
          <w:sz w:val="22"/>
          <w:szCs w:val="22"/>
        </w:rPr>
        <w:t> </w:t>
      </w:r>
      <w:r w:rsidRPr="00105B75">
        <w:rPr>
          <w:rFonts w:ascii="Times New Roman" w:hAnsi="Times New Roman" w:cs="Times New Roman"/>
          <w:sz w:val="22"/>
          <w:szCs w:val="22"/>
        </w:rPr>
        <w:t xml:space="preserve">11 по Краснодарскому краю, </w:t>
      </w:r>
      <w:r w:rsidRPr="00743B6D">
        <w:rPr>
          <w:rFonts w:ascii="Times New Roman" w:hAnsi="Times New Roman" w:cs="Times New Roman"/>
          <w:sz w:val="22"/>
          <w:szCs w:val="22"/>
        </w:rPr>
        <w:t xml:space="preserve">подает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743B6D">
        <w:rPr>
          <w:rFonts w:ascii="Times New Roman" w:hAnsi="Times New Roman" w:cs="Times New Roman"/>
          <w:sz w:val="22"/>
          <w:szCs w:val="22"/>
        </w:rPr>
        <w:t xml:space="preserve">ФНС России </w:t>
      </w:r>
      <w:r>
        <w:rPr>
          <w:rFonts w:ascii="Times New Roman" w:hAnsi="Times New Roman" w:cs="Times New Roman"/>
          <w:sz w:val="22"/>
          <w:szCs w:val="22"/>
        </w:rPr>
        <w:t xml:space="preserve">№11 </w:t>
      </w:r>
      <w:r w:rsidRPr="00743B6D">
        <w:rPr>
          <w:rFonts w:ascii="Times New Roman" w:hAnsi="Times New Roman" w:cs="Times New Roman"/>
          <w:sz w:val="22"/>
          <w:szCs w:val="22"/>
        </w:rPr>
        <w:t>по Краснодарскому краю.</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7. </w:t>
      </w:r>
      <w:proofErr w:type="gramStart"/>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w:t>
      </w:r>
      <w:r w:rsidRPr="00743B6D">
        <w:rPr>
          <w:rFonts w:ascii="Times New Roman" w:hAnsi="Times New Roman" w:cs="Times New Roman"/>
          <w:sz w:val="22"/>
          <w:szCs w:val="22"/>
        </w:rPr>
        <w:t xml:space="preserve">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 собственноручно заполненную, подписанную и </w:t>
      </w:r>
      <w:r w:rsidRPr="00743B6D">
        <w:rPr>
          <w:rFonts w:ascii="Times New Roman" w:hAnsi="Times New Roman" w:cs="Times New Roman"/>
          <w:sz w:val="22"/>
          <w:szCs w:val="22"/>
          <w:u w:val="single"/>
        </w:rPr>
        <w:t>заверенную кадровой службой государственного органа</w:t>
      </w:r>
      <w:r w:rsidRPr="00743B6D">
        <w:rPr>
          <w:rFonts w:ascii="Times New Roman" w:hAnsi="Times New Roman" w:cs="Times New Roman"/>
          <w:sz w:val="22"/>
          <w:szCs w:val="22"/>
        </w:rPr>
        <w:t xml:space="preserve">, в котором гражданский служащий замещает должность гражданской службы,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w:t>
      </w:r>
      <w:r>
        <w:rPr>
          <w:rFonts w:ascii="Times New Roman" w:hAnsi="Times New Roman" w:cs="Times New Roman"/>
          <w:sz w:val="22"/>
          <w:szCs w:val="22"/>
        </w:rPr>
        <w:t> </w:t>
      </w:r>
      <w:r w:rsidRPr="00743B6D">
        <w:rPr>
          <w:rFonts w:ascii="Times New Roman" w:hAnsi="Times New Roman" w:cs="Times New Roman"/>
          <w:sz w:val="22"/>
          <w:szCs w:val="22"/>
        </w:rPr>
        <w:t xml:space="preserve">667-р) с приложением </w:t>
      </w:r>
      <w:r w:rsidRPr="00743B6D">
        <w:rPr>
          <w:rFonts w:ascii="Times New Roman" w:hAnsi="Times New Roman" w:cs="Times New Roman"/>
          <w:sz w:val="22"/>
          <w:szCs w:val="22"/>
          <w:u w:val="single"/>
        </w:rPr>
        <w:t>фотографии</w:t>
      </w:r>
      <w:proofErr w:type="gramEnd"/>
      <w:r w:rsidRPr="00743B6D">
        <w:rPr>
          <w:rFonts w:ascii="Times New Roman" w:hAnsi="Times New Roman" w:cs="Times New Roman"/>
          <w:sz w:val="22"/>
          <w:szCs w:val="22"/>
        </w:rPr>
        <w:t xml:space="preserve"> и </w:t>
      </w:r>
      <w:r w:rsidRPr="00743B6D">
        <w:rPr>
          <w:rFonts w:ascii="Times New Roman" w:hAnsi="Times New Roman" w:cs="Times New Roman"/>
          <w:sz w:val="22"/>
          <w:szCs w:val="22"/>
          <w:u w:val="single"/>
        </w:rPr>
        <w:t>согласие на обработку персональных данных</w:t>
      </w:r>
      <w:r w:rsidRPr="00743B6D">
        <w:rPr>
          <w:rFonts w:ascii="Times New Roman" w:hAnsi="Times New Roman" w:cs="Times New Roman"/>
          <w:sz w:val="22"/>
          <w:szCs w:val="22"/>
        </w:rPr>
        <w:t>.</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8. </w:t>
      </w:r>
      <w:r w:rsidRPr="00743B6D">
        <w:rPr>
          <w:rFonts w:ascii="Times New Roman" w:hAnsi="Times New Roman" w:cs="Times New Roman"/>
          <w:b/>
          <w:sz w:val="22"/>
          <w:szCs w:val="22"/>
        </w:rPr>
        <w:t>Гражданин</w:t>
      </w:r>
      <w:r w:rsidRPr="00743B6D">
        <w:rPr>
          <w:rFonts w:ascii="Times New Roman" w:hAnsi="Times New Roman" w:cs="Times New Roman"/>
          <w:sz w:val="22"/>
          <w:szCs w:val="22"/>
        </w:rPr>
        <w:t>, желающий принять участие в конкурсе, представляет следующие документы:</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а) личное заявление;</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б) собственноручно заполненную и подписанную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w:t>
      </w:r>
      <w:r>
        <w:rPr>
          <w:rFonts w:ascii="Times New Roman" w:hAnsi="Times New Roman" w:cs="Times New Roman"/>
          <w:sz w:val="22"/>
          <w:szCs w:val="22"/>
          <w:lang w:val="en-US"/>
        </w:rPr>
        <w:t> </w:t>
      </w:r>
      <w:r w:rsidRPr="00743B6D">
        <w:rPr>
          <w:rFonts w:ascii="Times New Roman" w:hAnsi="Times New Roman" w:cs="Times New Roman"/>
          <w:sz w:val="22"/>
          <w:szCs w:val="22"/>
        </w:rPr>
        <w:t xml:space="preserve">667-р) с приложением </w:t>
      </w:r>
      <w:r w:rsidRPr="00743B6D">
        <w:rPr>
          <w:rFonts w:ascii="Times New Roman" w:hAnsi="Times New Roman" w:cs="Times New Roman"/>
          <w:sz w:val="22"/>
          <w:szCs w:val="22"/>
          <w:u w:val="single"/>
        </w:rPr>
        <w:t>фотографии</w:t>
      </w:r>
      <w:r w:rsidRPr="00743B6D">
        <w:rPr>
          <w:rFonts w:ascii="Times New Roman" w:hAnsi="Times New Roman" w:cs="Times New Roman"/>
          <w:sz w:val="22"/>
          <w:szCs w:val="22"/>
        </w:rPr>
        <w:t xml:space="preserve"> (3 х 4, на матовой бумаге в цветном изображении, без уголка, в строгой одежде);</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копию трудовой книжки</w:t>
      </w:r>
      <w:r w:rsidRPr="00743B6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743B6D">
        <w:rPr>
          <w:rFonts w:ascii="Times New Roman" w:hAnsi="Times New Roman" w:cs="Times New Roman"/>
          <w:sz w:val="22"/>
          <w:szCs w:val="22"/>
          <w:u w:val="single"/>
        </w:rPr>
        <w:t>заверенную нотариально или кадровой службой по месту работы</w:t>
      </w:r>
      <w:r w:rsidRPr="00743B6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копии документов об образовании и о квалификации</w:t>
      </w:r>
      <w:r w:rsidRPr="00743B6D">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w:t>
      </w:r>
      <w:r w:rsidRPr="00743B6D">
        <w:rPr>
          <w:rFonts w:ascii="Times New Roman" w:hAnsi="Times New Roman" w:cs="Times New Roman"/>
          <w:sz w:val="22"/>
          <w:szCs w:val="22"/>
        </w:rPr>
        <w:lastRenderedPageBreak/>
        <w:t xml:space="preserve">дополнительного профессионального образования, документов о присвоении ученой степени, ученого звания, </w:t>
      </w:r>
      <w:r w:rsidRPr="00743B6D">
        <w:rPr>
          <w:rFonts w:ascii="Times New Roman" w:hAnsi="Times New Roman" w:cs="Times New Roman"/>
          <w:sz w:val="22"/>
          <w:szCs w:val="22"/>
          <w:u w:val="single"/>
        </w:rPr>
        <w:t>заверенные нотариально или кадровыми службами по месту работы (службы)</w:t>
      </w:r>
      <w:r w:rsidRPr="00743B6D">
        <w:rPr>
          <w:rFonts w:ascii="Times New Roman" w:hAnsi="Times New Roman" w:cs="Times New Roman"/>
          <w:sz w:val="22"/>
          <w:szCs w:val="22"/>
        </w:rPr>
        <w:t>;</w:t>
      </w:r>
    </w:p>
    <w:p w:rsidR="009A2234" w:rsidRPr="00743B6D" w:rsidRDefault="009A2234" w:rsidP="009A2234">
      <w:pPr>
        <w:jc w:val="both"/>
        <w:rPr>
          <w:sz w:val="22"/>
          <w:szCs w:val="22"/>
        </w:rPr>
      </w:pPr>
      <w:proofErr w:type="gramStart"/>
      <w:r w:rsidRPr="00743B6D">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3B6D">
        <w:rPr>
          <w:rStyle w:val="a5"/>
          <w:sz w:val="22"/>
          <w:szCs w:val="22"/>
        </w:rPr>
        <w:t>медицинского учреждения о наличии (отсутствии) заболевания,</w:t>
      </w:r>
      <w:r w:rsidRPr="00743B6D">
        <w:rPr>
          <w:sz w:val="22"/>
          <w:szCs w:val="22"/>
        </w:rPr>
        <w:t xml:space="preserve"> </w:t>
      </w:r>
      <w:r w:rsidRPr="00743B6D">
        <w:rPr>
          <w:rStyle w:val="a5"/>
          <w:sz w:val="22"/>
          <w:szCs w:val="22"/>
        </w:rPr>
        <w:t>препятствующего поступлению на государственную гражданскую службу</w:t>
      </w:r>
      <w:r w:rsidRPr="00743B6D">
        <w:rPr>
          <w:sz w:val="22"/>
          <w:szCs w:val="22"/>
        </w:rPr>
        <w:t xml:space="preserve"> </w:t>
      </w:r>
      <w:r w:rsidRPr="00743B6D">
        <w:rPr>
          <w:rStyle w:val="a5"/>
          <w:sz w:val="22"/>
          <w:szCs w:val="22"/>
        </w:rPr>
        <w:t xml:space="preserve">Российской Федерации и муниципальную службу или её прохождению, утвержденное приказом </w:t>
      </w:r>
      <w:proofErr w:type="spellStart"/>
      <w:r w:rsidRPr="00743B6D">
        <w:rPr>
          <w:rStyle w:val="a5"/>
          <w:sz w:val="22"/>
          <w:szCs w:val="22"/>
        </w:rPr>
        <w:t>Минздравсоцразвития</w:t>
      </w:r>
      <w:proofErr w:type="spellEnd"/>
      <w:r w:rsidRPr="00743B6D">
        <w:rPr>
          <w:rStyle w:val="a5"/>
          <w:sz w:val="22"/>
          <w:szCs w:val="22"/>
        </w:rPr>
        <w:t xml:space="preserve"> России от 14.12.2009 №</w:t>
      </w:r>
      <w:r>
        <w:rPr>
          <w:rStyle w:val="a5"/>
          <w:sz w:val="22"/>
          <w:szCs w:val="22"/>
          <w:lang w:val="en-US"/>
        </w:rPr>
        <w:t> </w:t>
      </w:r>
      <w:r w:rsidRPr="00743B6D">
        <w:rPr>
          <w:rStyle w:val="a5"/>
          <w:sz w:val="22"/>
          <w:szCs w:val="22"/>
        </w:rPr>
        <w:t xml:space="preserve">984-н, </w:t>
      </w:r>
      <w:r>
        <w:rPr>
          <w:sz w:val="22"/>
          <w:szCs w:val="22"/>
        </w:rPr>
        <w:t>(форма №</w:t>
      </w:r>
      <w:r>
        <w:rPr>
          <w:sz w:val="22"/>
          <w:szCs w:val="22"/>
          <w:lang w:val="en-US"/>
        </w:rPr>
        <w:t> </w:t>
      </w:r>
      <w:r w:rsidRPr="00743B6D">
        <w:rPr>
          <w:sz w:val="22"/>
          <w:szCs w:val="22"/>
        </w:rPr>
        <w:t>001-ГС/у));</w:t>
      </w:r>
      <w:proofErr w:type="gramEnd"/>
    </w:p>
    <w:p w:rsidR="009A2234" w:rsidRPr="00743B6D" w:rsidRDefault="009A2234" w:rsidP="009A2234">
      <w:pPr>
        <w:jc w:val="both"/>
        <w:rPr>
          <w:sz w:val="22"/>
          <w:szCs w:val="22"/>
        </w:rPr>
      </w:pPr>
      <w:r w:rsidRPr="00743B6D">
        <w:rPr>
          <w:sz w:val="22"/>
          <w:szCs w:val="22"/>
        </w:rPr>
        <w:t>е) копия документа воинского учета (для военнообязанных и лиц, подлежащих призыву на военную службу);</w:t>
      </w:r>
    </w:p>
    <w:p w:rsidR="009A2234" w:rsidRPr="00743B6D" w:rsidRDefault="009A2234" w:rsidP="009A2234">
      <w:pPr>
        <w:jc w:val="both"/>
        <w:rPr>
          <w:sz w:val="22"/>
          <w:szCs w:val="22"/>
        </w:rPr>
      </w:pPr>
      <w:r w:rsidRPr="00743B6D">
        <w:rPr>
          <w:sz w:val="22"/>
          <w:szCs w:val="22"/>
        </w:rPr>
        <w:t xml:space="preserve">ж) копия страхового свидетельства обязательного пенсионного страхования (СНИЛС); </w:t>
      </w:r>
    </w:p>
    <w:p w:rsidR="009A2234" w:rsidRPr="00743B6D" w:rsidRDefault="009A2234" w:rsidP="009A2234">
      <w:pPr>
        <w:jc w:val="both"/>
        <w:rPr>
          <w:sz w:val="22"/>
          <w:szCs w:val="22"/>
        </w:rPr>
      </w:pPr>
      <w:r w:rsidRPr="00743B6D">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9A2234" w:rsidRPr="00743B6D" w:rsidRDefault="009A2234" w:rsidP="009A2234">
      <w:pPr>
        <w:jc w:val="both"/>
        <w:rPr>
          <w:sz w:val="22"/>
          <w:szCs w:val="22"/>
        </w:rPr>
      </w:pPr>
      <w:r w:rsidRPr="00743B6D">
        <w:rPr>
          <w:sz w:val="22"/>
          <w:szCs w:val="22"/>
        </w:rPr>
        <w:t>и) согласие на обработку персональных данных;</w:t>
      </w:r>
    </w:p>
    <w:p w:rsidR="009A2234" w:rsidRPr="00743B6D" w:rsidRDefault="009A2234" w:rsidP="009A2234">
      <w:pPr>
        <w:jc w:val="both"/>
        <w:rPr>
          <w:sz w:val="22"/>
          <w:szCs w:val="22"/>
        </w:rPr>
      </w:pPr>
      <w:r w:rsidRPr="00743B6D">
        <w:rPr>
          <w:sz w:val="22"/>
          <w:szCs w:val="22"/>
        </w:rPr>
        <w:t>к) согласие на получение персональных данных у третьей стороны.</w:t>
      </w:r>
    </w:p>
    <w:p w:rsidR="009A2234" w:rsidRPr="00743B6D" w:rsidRDefault="009A2234" w:rsidP="009A2234">
      <w:pPr>
        <w:autoSpaceDE w:val="0"/>
        <w:autoSpaceDN w:val="0"/>
        <w:adjustRightInd w:val="0"/>
        <w:jc w:val="both"/>
        <w:rPr>
          <w:sz w:val="22"/>
          <w:szCs w:val="22"/>
        </w:rPr>
      </w:pPr>
      <w:r w:rsidRPr="00743B6D">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9A2234" w:rsidRPr="00743B6D" w:rsidRDefault="009A2234" w:rsidP="009A2234">
      <w:pPr>
        <w:ind w:right="-2"/>
        <w:jc w:val="both"/>
        <w:rPr>
          <w:sz w:val="22"/>
          <w:szCs w:val="22"/>
        </w:rPr>
      </w:pPr>
      <w:r w:rsidRPr="00743B6D">
        <w:rPr>
          <w:sz w:val="22"/>
          <w:szCs w:val="22"/>
          <w:u w:val="single"/>
        </w:rPr>
        <w:t>Гражданин (государственный гражданский служащий) не допускается</w:t>
      </w:r>
      <w:r w:rsidRPr="00743B6D">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A2234" w:rsidRPr="00743B6D" w:rsidRDefault="009A2234" w:rsidP="009A2234">
      <w:pPr>
        <w:pStyle w:val="a7"/>
        <w:spacing w:after="0"/>
        <w:ind w:right="20"/>
        <w:jc w:val="both"/>
        <w:rPr>
          <w:b/>
          <w:sz w:val="22"/>
          <w:szCs w:val="22"/>
        </w:rPr>
      </w:pPr>
      <w:r w:rsidRPr="00743B6D">
        <w:rPr>
          <w:sz w:val="22"/>
          <w:szCs w:val="22"/>
        </w:rPr>
        <w:t xml:space="preserve">Достоверность сведений, представленных гражданином в </w:t>
      </w:r>
      <w:r>
        <w:rPr>
          <w:sz w:val="22"/>
          <w:szCs w:val="22"/>
          <w:lang w:val="ru-RU"/>
        </w:rPr>
        <w:t>Межрайонную И</w:t>
      </w:r>
      <w:r w:rsidRPr="00743B6D">
        <w:rPr>
          <w:sz w:val="22"/>
          <w:szCs w:val="22"/>
        </w:rPr>
        <w:t>ФНС России</w:t>
      </w:r>
      <w:r>
        <w:rPr>
          <w:sz w:val="22"/>
          <w:szCs w:val="22"/>
          <w:lang w:val="ru-RU"/>
        </w:rPr>
        <w:t xml:space="preserve"> № 11</w:t>
      </w:r>
      <w:r w:rsidRPr="00743B6D">
        <w:rPr>
          <w:sz w:val="22"/>
          <w:szCs w:val="22"/>
        </w:rPr>
        <w:t xml:space="preserve"> по Краснодарскому краю, подлежит </w:t>
      </w:r>
      <w:r w:rsidRPr="00743B6D">
        <w:rPr>
          <w:sz w:val="22"/>
          <w:szCs w:val="22"/>
          <w:u w:val="single"/>
        </w:rPr>
        <w:t>проверке.</w:t>
      </w:r>
    </w:p>
    <w:p w:rsidR="009A2234" w:rsidRPr="00743B6D" w:rsidRDefault="009A2234" w:rsidP="009A2234">
      <w:pPr>
        <w:autoSpaceDE w:val="0"/>
        <w:autoSpaceDN w:val="0"/>
        <w:adjustRightInd w:val="0"/>
        <w:jc w:val="both"/>
        <w:rPr>
          <w:sz w:val="22"/>
          <w:szCs w:val="22"/>
        </w:rPr>
      </w:pPr>
      <w:r w:rsidRPr="00743B6D">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9. Предполагаемая дата проведения </w:t>
      </w:r>
      <w:r w:rsidRPr="004A4FE4">
        <w:rPr>
          <w:rFonts w:ascii="Times New Roman" w:hAnsi="Times New Roman" w:cs="Times New Roman"/>
          <w:sz w:val="22"/>
          <w:szCs w:val="22"/>
        </w:rPr>
        <w:t xml:space="preserve">конкурса </w:t>
      </w:r>
      <w:r w:rsidRPr="004A4FE4">
        <w:rPr>
          <w:rFonts w:ascii="Times New Roman" w:hAnsi="Times New Roman" w:cs="Times New Roman"/>
          <w:b/>
          <w:sz w:val="22"/>
          <w:szCs w:val="22"/>
          <w:u w:val="single"/>
        </w:rPr>
        <w:t>«</w:t>
      </w:r>
      <w:r w:rsidRPr="00693EF5">
        <w:rPr>
          <w:rFonts w:ascii="Times New Roman" w:hAnsi="Times New Roman" w:cs="Times New Roman"/>
          <w:b/>
          <w:sz w:val="22"/>
          <w:szCs w:val="22"/>
          <w:u w:val="single"/>
        </w:rPr>
        <w:t>23» апреля 2024 года</w:t>
      </w:r>
      <w:r w:rsidRPr="00693EF5">
        <w:rPr>
          <w:rFonts w:ascii="Times New Roman" w:hAnsi="Times New Roman" w:cs="Times New Roman"/>
          <w:sz w:val="22"/>
          <w:szCs w:val="22"/>
        </w:rPr>
        <w:t xml:space="preserve"> по</w:t>
      </w:r>
      <w:r w:rsidRPr="00743B6D">
        <w:rPr>
          <w:rFonts w:ascii="Times New Roman" w:hAnsi="Times New Roman" w:cs="Times New Roman"/>
          <w:sz w:val="22"/>
          <w:szCs w:val="22"/>
        </w:rPr>
        <w:t xml:space="preserve"> адресу: 353560, Краснодарский край, г.</w:t>
      </w:r>
      <w:r>
        <w:rPr>
          <w:rFonts w:ascii="Times New Roman" w:hAnsi="Times New Roman" w:cs="Times New Roman"/>
          <w:sz w:val="22"/>
          <w:szCs w:val="22"/>
          <w:lang w:val="en-US"/>
        </w:rPr>
        <w:t> </w:t>
      </w:r>
      <w:r w:rsidRPr="00743B6D">
        <w:rPr>
          <w:rFonts w:ascii="Times New Roman" w:hAnsi="Times New Roman" w:cs="Times New Roman"/>
          <w:sz w:val="22"/>
          <w:szCs w:val="22"/>
        </w:rPr>
        <w:t>Славянск</w:t>
      </w:r>
      <w:r w:rsidRPr="0097344A">
        <w:rPr>
          <w:rFonts w:ascii="Times New Roman" w:hAnsi="Times New Roman" w:cs="Times New Roman"/>
          <w:sz w:val="22"/>
          <w:szCs w:val="22"/>
        </w:rPr>
        <w:t xml:space="preserve"> </w:t>
      </w:r>
      <w:r>
        <w:rPr>
          <w:rFonts w:ascii="Times New Roman" w:hAnsi="Times New Roman" w:cs="Times New Roman"/>
          <w:sz w:val="22"/>
          <w:szCs w:val="22"/>
        </w:rPr>
        <w:t>–</w:t>
      </w:r>
      <w:r w:rsidRPr="00743B6D">
        <w:rPr>
          <w:rFonts w:ascii="Times New Roman" w:hAnsi="Times New Roman" w:cs="Times New Roman"/>
          <w:sz w:val="22"/>
          <w:szCs w:val="22"/>
        </w:rPr>
        <w:t xml:space="preserve"> на</w:t>
      </w:r>
      <w:r>
        <w:rPr>
          <w:rFonts w:ascii="Times New Roman" w:hAnsi="Times New Roman" w:cs="Times New Roman"/>
          <w:sz w:val="22"/>
          <w:szCs w:val="22"/>
        </w:rPr>
        <w:t xml:space="preserve"> </w:t>
      </w:r>
      <w:r w:rsidRPr="00743B6D">
        <w:rPr>
          <w:rFonts w:ascii="Times New Roman" w:hAnsi="Times New Roman" w:cs="Times New Roman"/>
          <w:sz w:val="22"/>
          <w:szCs w:val="22"/>
        </w:rPr>
        <w:t>- Кубани, ул. Красная, 7а. Телефон: (86146)</w:t>
      </w:r>
      <w:r>
        <w:rPr>
          <w:rFonts w:ascii="Times New Roman" w:hAnsi="Times New Roman" w:cs="Times New Roman"/>
          <w:sz w:val="22"/>
          <w:szCs w:val="22"/>
        </w:rPr>
        <w:t> </w:t>
      </w:r>
      <w:r w:rsidRPr="00743B6D">
        <w:rPr>
          <w:rFonts w:ascii="Times New Roman" w:hAnsi="Times New Roman" w:cs="Times New Roman"/>
          <w:sz w:val="22"/>
          <w:szCs w:val="22"/>
        </w:rPr>
        <w:t>4797</w:t>
      </w:r>
      <w:r>
        <w:rPr>
          <w:rFonts w:ascii="Times New Roman" w:hAnsi="Times New Roman" w:cs="Times New Roman"/>
          <w:sz w:val="22"/>
          <w:szCs w:val="22"/>
        </w:rPr>
        <w:t>7</w:t>
      </w:r>
      <w:r w:rsidRPr="00743B6D">
        <w:rPr>
          <w:rFonts w:ascii="Times New Roman" w:hAnsi="Times New Roman" w:cs="Times New Roman"/>
          <w:sz w:val="22"/>
          <w:szCs w:val="22"/>
        </w:rPr>
        <w:t>, отде</w:t>
      </w:r>
      <w:r>
        <w:rPr>
          <w:rFonts w:ascii="Times New Roman" w:hAnsi="Times New Roman" w:cs="Times New Roman"/>
          <w:sz w:val="22"/>
          <w:szCs w:val="22"/>
        </w:rPr>
        <w:t xml:space="preserve">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w:t>
      </w:r>
      <w:r>
        <w:rPr>
          <w:rFonts w:ascii="Times New Roman" w:hAnsi="Times New Roman" w:cs="Times New Roman"/>
          <w:sz w:val="22"/>
          <w:szCs w:val="22"/>
          <w:lang w:val="en-US"/>
        </w:rPr>
        <w:t> </w:t>
      </w:r>
      <w:r>
        <w:rPr>
          <w:rFonts w:ascii="Times New Roman" w:hAnsi="Times New Roman" w:cs="Times New Roman"/>
          <w:sz w:val="22"/>
          <w:szCs w:val="22"/>
        </w:rPr>
        <w:t>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 (пропуска будут заказаны).</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10. Конкурсная комиссия находится по адресу: Межрайонная инспекция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 xml:space="preserve">11 по Краснодарскому краю 353560, Краснодарский край,  </w:t>
      </w:r>
      <w:r>
        <w:rPr>
          <w:rFonts w:ascii="Times New Roman" w:hAnsi="Times New Roman" w:cs="Times New Roman"/>
          <w:sz w:val="22"/>
          <w:szCs w:val="22"/>
        </w:rPr>
        <w:t xml:space="preserve">         </w:t>
      </w:r>
      <w:r w:rsidRPr="00743B6D">
        <w:rPr>
          <w:rFonts w:ascii="Times New Roman" w:hAnsi="Times New Roman" w:cs="Times New Roman"/>
          <w:sz w:val="22"/>
          <w:szCs w:val="22"/>
        </w:rPr>
        <w:t>г.</w:t>
      </w:r>
      <w:r>
        <w:rPr>
          <w:rFonts w:ascii="Times New Roman" w:hAnsi="Times New Roman" w:cs="Times New Roman"/>
          <w:sz w:val="22"/>
          <w:szCs w:val="22"/>
        </w:rPr>
        <w:t> Славянск-на-Кубани, ул. </w:t>
      </w:r>
      <w:r w:rsidRPr="00743B6D">
        <w:rPr>
          <w:rFonts w:ascii="Times New Roman" w:hAnsi="Times New Roman" w:cs="Times New Roman"/>
          <w:sz w:val="22"/>
          <w:szCs w:val="22"/>
        </w:rPr>
        <w:t>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xml:space="preserve">, </w:t>
      </w:r>
      <w:proofErr w:type="gramStart"/>
      <w:r w:rsidRPr="00743B6D">
        <w:rPr>
          <w:rFonts w:ascii="Times New Roman" w:hAnsi="Times New Roman" w:cs="Times New Roman"/>
          <w:sz w:val="22"/>
          <w:szCs w:val="22"/>
        </w:rPr>
        <w:t>Е</w:t>
      </w:r>
      <w:proofErr w:type="gramEnd"/>
      <w:r w:rsidRPr="00743B6D">
        <w:rPr>
          <w:rFonts w:ascii="Times New Roman" w:hAnsi="Times New Roman" w:cs="Times New Roman"/>
          <w:sz w:val="22"/>
          <w:szCs w:val="22"/>
        </w:rPr>
        <w:t>-</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Pr>
          <w:rFonts w:ascii="Times New Roman" w:hAnsi="Times New Roman" w:cs="Times New Roman"/>
          <w:sz w:val="22"/>
          <w:szCs w:val="22"/>
          <w:lang w:val="en-US"/>
        </w:rPr>
        <w:t>l</w:t>
      </w:r>
      <w:r w:rsidRPr="008D6F79">
        <w:rPr>
          <w:rFonts w:ascii="Times New Roman" w:hAnsi="Times New Roman" w:cs="Times New Roman"/>
          <w:sz w:val="22"/>
          <w:szCs w:val="22"/>
        </w:rPr>
        <w:t>.</w:t>
      </w:r>
      <w:proofErr w:type="spellStart"/>
      <w:r w:rsidRPr="008D6F79">
        <w:rPr>
          <w:rFonts w:ascii="Times New Roman" w:hAnsi="Times New Roman" w:cs="Times New Roman"/>
          <w:sz w:val="22"/>
          <w:szCs w:val="22"/>
          <w:lang w:val="en-US"/>
        </w:rPr>
        <w:t>salamanina</w:t>
      </w:r>
      <w:proofErr w:type="spellEnd"/>
      <w:r w:rsidRPr="008D6F79">
        <w:rPr>
          <w:rFonts w:ascii="Times New Roman" w:hAnsi="Times New Roman" w:cs="Times New Roman"/>
          <w:sz w:val="22"/>
          <w:szCs w:val="22"/>
        </w:rPr>
        <w:t>.</w:t>
      </w:r>
      <w:r w:rsidRPr="008D6F79">
        <w:rPr>
          <w:rFonts w:ascii="Times New Roman" w:hAnsi="Times New Roman" w:cs="Times New Roman"/>
          <w:sz w:val="22"/>
          <w:szCs w:val="22"/>
          <w:lang w:val="en-US"/>
        </w:rPr>
        <w:t>r</w:t>
      </w:r>
      <w:r w:rsidRPr="008D6F79">
        <w:rPr>
          <w:rFonts w:ascii="Times New Roman" w:hAnsi="Times New Roman" w:cs="Times New Roman"/>
          <w:sz w:val="22"/>
          <w:szCs w:val="22"/>
        </w:rPr>
        <w:t>2370@</w:t>
      </w:r>
      <w:r w:rsidRPr="008D6F79">
        <w:rPr>
          <w:rFonts w:ascii="Times New Roman" w:hAnsi="Times New Roman" w:cs="Times New Roman"/>
          <w:sz w:val="22"/>
          <w:szCs w:val="22"/>
          <w:lang w:val="en-US"/>
        </w:rPr>
        <w:t>tax</w:t>
      </w:r>
      <w:r w:rsidRPr="00F66D7D">
        <w:rPr>
          <w:rFonts w:ascii="Times New Roman" w:hAnsi="Times New Roman" w:cs="Times New Roman"/>
          <w:sz w:val="22"/>
          <w:szCs w:val="22"/>
        </w:rPr>
        <w:t>.</w:t>
      </w:r>
      <w:proofErr w:type="spellStart"/>
      <w:r>
        <w:rPr>
          <w:rFonts w:ascii="Times New Roman" w:hAnsi="Times New Roman" w:cs="Times New Roman"/>
          <w:sz w:val="22"/>
          <w:szCs w:val="22"/>
          <w:lang w:val="en-US"/>
        </w:rPr>
        <w:t>gov</w:t>
      </w:r>
      <w:proofErr w:type="spellEnd"/>
      <w:r w:rsidRPr="00194F10">
        <w:rPr>
          <w:rFonts w:ascii="Times New Roman" w:hAnsi="Times New Roman" w:cs="Times New Roman"/>
          <w:sz w:val="22"/>
          <w:szCs w:val="22"/>
        </w:rPr>
        <w:t>.</w:t>
      </w:r>
      <w:proofErr w:type="spellStart"/>
      <w:r w:rsidRPr="00194F10">
        <w:rPr>
          <w:rFonts w:ascii="Times New Roman" w:hAnsi="Times New Roman" w:cs="Times New Roman"/>
          <w:sz w:val="22"/>
          <w:szCs w:val="22"/>
          <w:lang w:val="en-US"/>
        </w:rPr>
        <w:t>ru</w:t>
      </w:r>
      <w:proofErr w:type="spellEnd"/>
      <w:r w:rsidRPr="00743B6D">
        <w:rPr>
          <w:rFonts w:ascii="Times New Roman" w:hAnsi="Times New Roman" w:cs="Times New Roman"/>
          <w:sz w:val="22"/>
          <w:szCs w:val="22"/>
        </w:rPr>
        <w:t>, отд</w:t>
      </w:r>
      <w:r>
        <w:rPr>
          <w:rFonts w:ascii="Times New Roman" w:hAnsi="Times New Roman" w:cs="Times New Roman"/>
          <w:sz w:val="22"/>
          <w:szCs w:val="22"/>
        </w:rPr>
        <w:t xml:space="preserve">ел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rsidR="009A2234" w:rsidRPr="00743B6D" w:rsidRDefault="009A2234" w:rsidP="009A2234">
      <w:pPr>
        <w:jc w:val="both"/>
        <w:rPr>
          <w:sz w:val="22"/>
          <w:szCs w:val="22"/>
        </w:rPr>
      </w:pPr>
      <w:r w:rsidRPr="00743B6D">
        <w:rPr>
          <w:sz w:val="22"/>
          <w:szCs w:val="22"/>
        </w:rPr>
        <w:t>11. Нормативные документы для самоподготовки:</w:t>
      </w:r>
    </w:p>
    <w:p w:rsidR="009A2234" w:rsidRPr="00743B6D" w:rsidRDefault="009A2234" w:rsidP="009A2234">
      <w:pPr>
        <w:jc w:val="both"/>
        <w:rPr>
          <w:sz w:val="22"/>
          <w:szCs w:val="22"/>
        </w:rPr>
      </w:pPr>
      <w:r w:rsidRPr="00743B6D">
        <w:rPr>
          <w:sz w:val="22"/>
          <w:szCs w:val="22"/>
          <w:u w:val="single"/>
        </w:rPr>
        <w:t>Общие</w:t>
      </w:r>
      <w:r w:rsidRPr="00743B6D">
        <w:rPr>
          <w:sz w:val="22"/>
          <w:szCs w:val="22"/>
        </w:rPr>
        <w:t>:</w:t>
      </w:r>
    </w:p>
    <w:p w:rsidR="009A2234" w:rsidRPr="00743B6D" w:rsidRDefault="009A2234" w:rsidP="009A2234">
      <w:pPr>
        <w:pStyle w:val="a9"/>
        <w:numPr>
          <w:ilvl w:val="0"/>
          <w:numId w:val="2"/>
        </w:numPr>
        <w:ind w:left="0" w:firstLine="0"/>
        <w:jc w:val="both"/>
        <w:rPr>
          <w:sz w:val="22"/>
          <w:szCs w:val="22"/>
        </w:rPr>
      </w:pPr>
      <w:r w:rsidRPr="00743B6D">
        <w:rPr>
          <w:sz w:val="22"/>
          <w:szCs w:val="22"/>
        </w:rPr>
        <w:t>Конституция Российской Федерации;</w:t>
      </w:r>
    </w:p>
    <w:p w:rsidR="009A2234" w:rsidRPr="00743B6D" w:rsidRDefault="009A2234" w:rsidP="009A2234">
      <w:pPr>
        <w:pStyle w:val="a9"/>
        <w:numPr>
          <w:ilvl w:val="0"/>
          <w:numId w:val="2"/>
        </w:numPr>
        <w:ind w:left="0" w:firstLine="0"/>
        <w:jc w:val="both"/>
        <w:rPr>
          <w:sz w:val="22"/>
          <w:szCs w:val="22"/>
        </w:rPr>
      </w:pPr>
      <w:r w:rsidRPr="00743B6D">
        <w:rPr>
          <w:sz w:val="22"/>
          <w:szCs w:val="22"/>
        </w:rPr>
        <w:t>Трудовой кодекс Российской Федерации;</w:t>
      </w:r>
    </w:p>
    <w:p w:rsidR="009A2234" w:rsidRPr="00743B6D" w:rsidRDefault="009A2234" w:rsidP="009A2234">
      <w:pPr>
        <w:pStyle w:val="a9"/>
        <w:numPr>
          <w:ilvl w:val="0"/>
          <w:numId w:val="2"/>
        </w:numPr>
        <w:ind w:left="0" w:firstLine="0"/>
        <w:jc w:val="both"/>
        <w:rPr>
          <w:sz w:val="22"/>
          <w:szCs w:val="22"/>
        </w:rPr>
      </w:pPr>
      <w:r w:rsidRPr="00743B6D">
        <w:rPr>
          <w:sz w:val="22"/>
          <w:szCs w:val="22"/>
        </w:rPr>
        <w:t>Федеральный закон от 27.07.2004 №</w:t>
      </w:r>
      <w:r>
        <w:rPr>
          <w:sz w:val="22"/>
          <w:szCs w:val="22"/>
        </w:rPr>
        <w:t> </w:t>
      </w:r>
      <w:r w:rsidRPr="00743B6D">
        <w:rPr>
          <w:sz w:val="22"/>
          <w:szCs w:val="22"/>
        </w:rPr>
        <w:t>79-ФЗ «О государственной гражданской службе Российской Федерации»;</w:t>
      </w:r>
    </w:p>
    <w:p w:rsidR="009A2234" w:rsidRPr="00743B6D" w:rsidRDefault="009A2234" w:rsidP="009A2234">
      <w:pPr>
        <w:pStyle w:val="a9"/>
        <w:numPr>
          <w:ilvl w:val="0"/>
          <w:numId w:val="2"/>
        </w:numPr>
        <w:ind w:left="0" w:firstLine="0"/>
        <w:jc w:val="both"/>
        <w:rPr>
          <w:sz w:val="22"/>
          <w:szCs w:val="22"/>
        </w:rPr>
      </w:pPr>
      <w:r w:rsidRPr="00743B6D">
        <w:rPr>
          <w:sz w:val="22"/>
          <w:szCs w:val="22"/>
        </w:rPr>
        <w:t>Федеральный закон от 25.12.2008 №</w:t>
      </w:r>
      <w:r>
        <w:rPr>
          <w:sz w:val="22"/>
          <w:szCs w:val="22"/>
        </w:rPr>
        <w:t> </w:t>
      </w:r>
      <w:r w:rsidRPr="00743B6D">
        <w:rPr>
          <w:sz w:val="22"/>
          <w:szCs w:val="22"/>
        </w:rPr>
        <w:t>273-ФЗ «О противодействии коррупции»;</w:t>
      </w:r>
    </w:p>
    <w:p w:rsidR="009A2234" w:rsidRPr="00743B6D" w:rsidRDefault="009A2234" w:rsidP="009A2234">
      <w:pPr>
        <w:pStyle w:val="a9"/>
        <w:numPr>
          <w:ilvl w:val="0"/>
          <w:numId w:val="2"/>
        </w:numPr>
        <w:ind w:left="0" w:firstLine="0"/>
        <w:jc w:val="both"/>
        <w:rPr>
          <w:sz w:val="22"/>
          <w:szCs w:val="22"/>
        </w:rPr>
      </w:pPr>
      <w:r w:rsidRPr="00743B6D">
        <w:rPr>
          <w:sz w:val="22"/>
          <w:szCs w:val="22"/>
        </w:rPr>
        <w:t>Федеральный закон от 21.03.1991 №</w:t>
      </w:r>
      <w:r>
        <w:rPr>
          <w:sz w:val="22"/>
          <w:szCs w:val="22"/>
        </w:rPr>
        <w:t> </w:t>
      </w:r>
      <w:r w:rsidRPr="00743B6D">
        <w:rPr>
          <w:sz w:val="22"/>
          <w:szCs w:val="22"/>
        </w:rPr>
        <w:t>943-1 «О налоговых органах Российской Федерации»;</w:t>
      </w:r>
    </w:p>
    <w:p w:rsidR="009A2234" w:rsidRPr="00743B6D" w:rsidRDefault="009A2234" w:rsidP="009A2234">
      <w:pPr>
        <w:pStyle w:val="a9"/>
        <w:numPr>
          <w:ilvl w:val="0"/>
          <w:numId w:val="2"/>
        </w:numPr>
        <w:ind w:left="0" w:firstLine="0"/>
        <w:jc w:val="both"/>
        <w:rPr>
          <w:sz w:val="22"/>
          <w:szCs w:val="22"/>
        </w:rPr>
      </w:pPr>
      <w:r w:rsidRPr="00743B6D">
        <w:rPr>
          <w:sz w:val="22"/>
          <w:szCs w:val="22"/>
        </w:rPr>
        <w:t>Указ Президента Российской Федерации от 01.02.2005 №</w:t>
      </w:r>
      <w:r>
        <w:rPr>
          <w:sz w:val="22"/>
          <w:szCs w:val="22"/>
        </w:rPr>
        <w:t> </w:t>
      </w:r>
      <w:r w:rsidRPr="00743B6D">
        <w:rPr>
          <w:sz w:val="22"/>
          <w:szCs w:val="22"/>
        </w:rPr>
        <w:t>112 «О конкурсе на замещение вакантной должности государственной гражданской службы Российской Федерации»;</w:t>
      </w:r>
    </w:p>
    <w:p w:rsidR="009A2234" w:rsidRPr="00743B6D" w:rsidRDefault="009A2234" w:rsidP="009A2234">
      <w:pPr>
        <w:pStyle w:val="a9"/>
        <w:numPr>
          <w:ilvl w:val="0"/>
          <w:numId w:val="2"/>
        </w:numPr>
        <w:ind w:left="0" w:firstLine="0"/>
        <w:jc w:val="both"/>
        <w:rPr>
          <w:sz w:val="22"/>
          <w:szCs w:val="22"/>
        </w:rPr>
      </w:pPr>
      <w:r w:rsidRPr="00743B6D">
        <w:rPr>
          <w:sz w:val="22"/>
          <w:szCs w:val="22"/>
        </w:rPr>
        <w:t>Указ Президента Российской Федерации от 01.03.2017 №</w:t>
      </w:r>
      <w:r>
        <w:rPr>
          <w:sz w:val="22"/>
          <w:szCs w:val="22"/>
        </w:rPr>
        <w:t> </w:t>
      </w:r>
      <w:r w:rsidRPr="00743B6D">
        <w:rPr>
          <w:sz w:val="22"/>
          <w:szCs w:val="22"/>
        </w:rPr>
        <w:t>96 «Об утверждении положения о кадровом резерве федерального государственного органа»;</w:t>
      </w:r>
    </w:p>
    <w:p w:rsidR="009A2234" w:rsidRPr="00743B6D" w:rsidRDefault="009A2234" w:rsidP="009A2234">
      <w:pPr>
        <w:pStyle w:val="a9"/>
        <w:numPr>
          <w:ilvl w:val="0"/>
          <w:numId w:val="2"/>
        </w:numPr>
        <w:ind w:left="0" w:firstLine="0"/>
        <w:jc w:val="both"/>
        <w:rPr>
          <w:sz w:val="22"/>
          <w:szCs w:val="22"/>
        </w:rPr>
      </w:pPr>
      <w:r w:rsidRPr="00743B6D">
        <w:rPr>
          <w:sz w:val="22"/>
          <w:szCs w:val="22"/>
        </w:rPr>
        <w:t>Указ Президента Российской Федерации от 19.05.2008 №</w:t>
      </w:r>
      <w:r>
        <w:rPr>
          <w:sz w:val="22"/>
          <w:szCs w:val="22"/>
        </w:rPr>
        <w:t> </w:t>
      </w:r>
      <w:r w:rsidRPr="00743B6D">
        <w:rPr>
          <w:sz w:val="22"/>
          <w:szCs w:val="22"/>
        </w:rPr>
        <w:t>815 «О мерах по противодействию коррупции»;</w:t>
      </w:r>
    </w:p>
    <w:p w:rsidR="009A2234" w:rsidRDefault="009A2234" w:rsidP="009A2234">
      <w:pPr>
        <w:pStyle w:val="a9"/>
        <w:numPr>
          <w:ilvl w:val="0"/>
          <w:numId w:val="2"/>
        </w:numPr>
        <w:ind w:left="0" w:firstLine="0"/>
        <w:jc w:val="both"/>
        <w:rPr>
          <w:rFonts w:eastAsiaTheme="minorHAnsi"/>
          <w:sz w:val="22"/>
          <w:szCs w:val="22"/>
        </w:rPr>
      </w:pPr>
      <w:r w:rsidRPr="00743B6D">
        <w:rPr>
          <w:rFonts w:eastAsiaTheme="minorHAnsi"/>
          <w:sz w:val="22"/>
          <w:szCs w:val="22"/>
        </w:rPr>
        <w:t xml:space="preserve">Постановление Правительства </w:t>
      </w:r>
      <w:r w:rsidRPr="00743B6D">
        <w:rPr>
          <w:sz w:val="22"/>
          <w:szCs w:val="22"/>
        </w:rPr>
        <w:t>Российской Федерации</w:t>
      </w:r>
      <w:r w:rsidRPr="00743B6D">
        <w:rPr>
          <w:rFonts w:eastAsiaTheme="minorHAnsi"/>
          <w:sz w:val="22"/>
          <w:szCs w:val="22"/>
        </w:rPr>
        <w:t xml:space="preserve"> от 31.03.2018 №</w:t>
      </w:r>
      <w:r>
        <w:rPr>
          <w:rFonts w:eastAsiaTheme="minorHAnsi"/>
          <w:sz w:val="22"/>
          <w:szCs w:val="22"/>
        </w:rPr>
        <w:t> 397 «</w:t>
      </w:r>
      <w:r w:rsidRPr="00743B6D">
        <w:rPr>
          <w:rFonts w:eastAsiaTheme="minorHAnsi"/>
          <w:sz w:val="22"/>
          <w:szCs w:val="22"/>
        </w:rPr>
        <w:t xml:space="preserve">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Pr>
          <w:rFonts w:eastAsiaTheme="minorHAnsi"/>
          <w:sz w:val="22"/>
          <w:szCs w:val="22"/>
        </w:rPr>
        <w:t>резерв государственных органов».</w:t>
      </w:r>
    </w:p>
    <w:p w:rsidR="009A2234" w:rsidRDefault="009A2234" w:rsidP="009A2234">
      <w:pPr>
        <w:rPr>
          <w:rFonts w:eastAsiaTheme="minorHAnsi"/>
          <w:sz w:val="22"/>
          <w:szCs w:val="22"/>
          <w:u w:val="single"/>
        </w:rPr>
      </w:pPr>
    </w:p>
    <w:p w:rsidR="009A2234" w:rsidRPr="0073039A" w:rsidRDefault="009A2234" w:rsidP="009A2234">
      <w:pPr>
        <w:rPr>
          <w:rFonts w:eastAsiaTheme="minorHAnsi"/>
          <w:sz w:val="22"/>
          <w:szCs w:val="22"/>
          <w:u w:val="single"/>
        </w:rPr>
      </w:pPr>
      <w:r w:rsidRPr="0073039A">
        <w:rPr>
          <w:rFonts w:eastAsiaTheme="minorHAnsi"/>
          <w:sz w:val="22"/>
          <w:szCs w:val="22"/>
          <w:u w:val="single"/>
        </w:rPr>
        <w:t xml:space="preserve">Конкурс в </w:t>
      </w:r>
      <w:r w:rsidRPr="0073039A">
        <w:rPr>
          <w:sz w:val="22"/>
          <w:szCs w:val="22"/>
          <w:u w:val="single"/>
        </w:rPr>
        <w:t>отдел камеральных проверок № 4</w:t>
      </w:r>
      <w:r w:rsidRPr="0073039A">
        <w:rPr>
          <w:rFonts w:eastAsiaTheme="minorHAnsi"/>
          <w:sz w:val="22"/>
          <w:szCs w:val="22"/>
          <w:u w:val="single"/>
        </w:rPr>
        <w:t>:</w:t>
      </w:r>
    </w:p>
    <w:p w:rsidR="009A2234" w:rsidRPr="0073039A" w:rsidRDefault="009A2234" w:rsidP="009A2234">
      <w:pPr>
        <w:pStyle w:val="ConsPlusNormal"/>
        <w:jc w:val="both"/>
        <w:rPr>
          <w:rFonts w:ascii="Times New Roman" w:hAnsi="Times New Roman" w:cs="Times New Roman"/>
          <w:sz w:val="22"/>
          <w:szCs w:val="22"/>
        </w:rPr>
      </w:pPr>
    </w:p>
    <w:p w:rsidR="009A2234" w:rsidRPr="0073039A" w:rsidRDefault="009A2234" w:rsidP="009A2234">
      <w:pPr>
        <w:pStyle w:val="ConsPlusNormal"/>
        <w:jc w:val="both"/>
        <w:rPr>
          <w:rFonts w:ascii="Times New Roman" w:hAnsi="Times New Roman" w:cs="Times New Roman"/>
          <w:sz w:val="22"/>
          <w:szCs w:val="22"/>
        </w:rPr>
      </w:pPr>
      <w:r w:rsidRPr="0073039A">
        <w:rPr>
          <w:rFonts w:ascii="Times New Roman" w:hAnsi="Times New Roman" w:cs="Times New Roman"/>
          <w:sz w:val="22"/>
          <w:szCs w:val="22"/>
        </w:rPr>
        <w:t xml:space="preserve">1. Наличие высшего образования не ниже уровня </w:t>
      </w:r>
      <w:proofErr w:type="spellStart"/>
      <w:r w:rsidRPr="0073039A">
        <w:rPr>
          <w:rFonts w:ascii="Times New Roman" w:hAnsi="Times New Roman" w:cs="Times New Roman"/>
          <w:sz w:val="22"/>
          <w:szCs w:val="22"/>
        </w:rPr>
        <w:t>бакалавриата</w:t>
      </w:r>
      <w:proofErr w:type="spellEnd"/>
      <w:r w:rsidRPr="0073039A">
        <w:rPr>
          <w:rFonts w:ascii="Times New Roman" w:hAnsi="Times New Roman" w:cs="Times New Roman"/>
          <w:sz w:val="22"/>
          <w:szCs w:val="22"/>
        </w:rPr>
        <w:t xml:space="preserve">, по специальности направлению подготовки: </w:t>
      </w:r>
      <w:proofErr w:type="gramStart"/>
      <w:r w:rsidRPr="0073039A">
        <w:rPr>
          <w:rFonts w:ascii="Times New Roman" w:hAnsi="Times New Roman" w:cs="Times New Roman"/>
          <w:sz w:val="22"/>
          <w:szCs w:val="22"/>
        </w:rPr>
        <w:t xml:space="preserve">«Экономика», «Национальная экономика», «Экономика и управление», </w:t>
      </w:r>
      <w:r w:rsidRPr="0073039A">
        <w:rPr>
          <w:rFonts w:ascii="Times New Roman" w:hAnsi="Times New Roman" w:cs="Times New Roman"/>
          <w:sz w:val="22"/>
          <w:szCs w:val="22"/>
        </w:rPr>
        <w:lastRenderedPageBreak/>
        <w:t>«Бухгалтерский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«Менеджмент», «Коммерция»,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w:t>
      </w:r>
      <w:proofErr w:type="gramEnd"/>
      <w:r w:rsidRPr="0073039A">
        <w:rPr>
          <w:rFonts w:ascii="Times New Roman" w:hAnsi="Times New Roman" w:cs="Times New Roman"/>
          <w:sz w:val="22"/>
          <w:szCs w:val="22"/>
        </w:rPr>
        <w:t xml:space="preserve"> установлено соответствие указанным специальностям и направлениям подготовки.</w:t>
      </w:r>
    </w:p>
    <w:p w:rsidR="009A2234" w:rsidRPr="0073039A" w:rsidRDefault="009A2234" w:rsidP="009A2234">
      <w:pPr>
        <w:pStyle w:val="ConsPlusNormal"/>
        <w:jc w:val="both"/>
        <w:rPr>
          <w:rFonts w:ascii="Times New Roman" w:hAnsi="Times New Roman" w:cs="Times New Roman"/>
          <w:sz w:val="22"/>
          <w:szCs w:val="22"/>
        </w:rPr>
      </w:pPr>
      <w:r w:rsidRPr="0073039A">
        <w:rPr>
          <w:rFonts w:ascii="Times New Roman" w:hAnsi="Times New Roman" w:cs="Times New Roman"/>
          <w:sz w:val="22"/>
          <w:szCs w:val="22"/>
        </w:rPr>
        <w:t>2. Квалификационные требования к стажу гражданской службы или стажу по специальности – не предъявляются.</w:t>
      </w:r>
    </w:p>
    <w:p w:rsidR="009A2234" w:rsidRPr="0073039A" w:rsidRDefault="009A2234" w:rsidP="009A2234">
      <w:pPr>
        <w:pStyle w:val="ConsPlusNormal"/>
        <w:jc w:val="both"/>
        <w:rPr>
          <w:rFonts w:ascii="Times New Roman" w:hAnsi="Times New Roman" w:cs="Times New Roman"/>
          <w:sz w:val="22"/>
          <w:szCs w:val="22"/>
        </w:rPr>
      </w:pPr>
      <w:r w:rsidRPr="0073039A">
        <w:rPr>
          <w:rFonts w:ascii="Times New Roman" w:hAnsi="Times New Roman" w:cs="Times New Roman"/>
          <w:sz w:val="22"/>
          <w:szCs w:val="22"/>
        </w:rPr>
        <w:t xml:space="preserve">3. Наличие базовых знаний: </w:t>
      </w:r>
    </w:p>
    <w:p w:rsidR="009A2234" w:rsidRPr="0073039A" w:rsidRDefault="009A2234" w:rsidP="009A2234">
      <w:pPr>
        <w:pStyle w:val="ConsPlusNormal"/>
        <w:jc w:val="both"/>
        <w:rPr>
          <w:rFonts w:ascii="Times New Roman" w:hAnsi="Times New Roman" w:cs="Times New Roman"/>
          <w:sz w:val="22"/>
          <w:szCs w:val="22"/>
        </w:rPr>
      </w:pPr>
      <w:r w:rsidRPr="0073039A">
        <w:rPr>
          <w:rFonts w:ascii="Times New Roman" w:hAnsi="Times New Roman" w:cs="Times New Roman"/>
          <w:sz w:val="22"/>
          <w:szCs w:val="22"/>
        </w:rPr>
        <w:t>- знание государственного языка Российской Федерации (русского языка);</w:t>
      </w:r>
    </w:p>
    <w:p w:rsidR="009A2234" w:rsidRPr="0073039A" w:rsidRDefault="009A2234" w:rsidP="009A2234">
      <w:pPr>
        <w:pStyle w:val="ConsPlusNormal"/>
        <w:jc w:val="both"/>
        <w:rPr>
          <w:rFonts w:ascii="Times New Roman" w:hAnsi="Times New Roman" w:cs="Times New Roman"/>
          <w:sz w:val="22"/>
          <w:szCs w:val="22"/>
        </w:rPr>
      </w:pPr>
      <w:r w:rsidRPr="0073039A">
        <w:rPr>
          <w:rFonts w:ascii="Times New Roman" w:hAnsi="Times New Roman" w:cs="Times New Roman"/>
          <w:sz w:val="22"/>
          <w:szCs w:val="22"/>
        </w:rPr>
        <w:t xml:space="preserve">- знание основ </w:t>
      </w:r>
      <w:hyperlink r:id="rId6" w:history="1">
        <w:r w:rsidRPr="0073039A">
          <w:rPr>
            <w:rFonts w:ascii="Times New Roman" w:hAnsi="Times New Roman" w:cs="Times New Roman"/>
            <w:sz w:val="22"/>
            <w:szCs w:val="22"/>
          </w:rPr>
          <w:t>Конституции</w:t>
        </w:r>
      </w:hyperlink>
      <w:r w:rsidRPr="0073039A">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9A2234" w:rsidRPr="0073039A" w:rsidRDefault="009A2234" w:rsidP="009A2234">
      <w:pPr>
        <w:pStyle w:val="ConsPlusNormal"/>
        <w:jc w:val="both"/>
        <w:rPr>
          <w:rFonts w:ascii="Times New Roman" w:hAnsi="Times New Roman" w:cs="Times New Roman"/>
          <w:sz w:val="22"/>
          <w:szCs w:val="22"/>
        </w:rPr>
      </w:pPr>
      <w:r w:rsidRPr="0073039A">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9A2234" w:rsidRPr="0073039A" w:rsidRDefault="009A2234" w:rsidP="009A2234">
      <w:pPr>
        <w:pStyle w:val="ConsPlusNormal"/>
        <w:jc w:val="both"/>
        <w:rPr>
          <w:rFonts w:ascii="Times New Roman" w:hAnsi="Times New Roman" w:cs="Times New Roman"/>
          <w:sz w:val="22"/>
          <w:szCs w:val="22"/>
        </w:rPr>
      </w:pPr>
      <w:r w:rsidRPr="0073039A">
        <w:rPr>
          <w:rFonts w:ascii="Times New Roman" w:hAnsi="Times New Roman" w:cs="Times New Roman"/>
          <w:sz w:val="22"/>
          <w:szCs w:val="22"/>
        </w:rPr>
        <w:t xml:space="preserve">4. Наличие профессиональных знаний: </w:t>
      </w:r>
    </w:p>
    <w:p w:rsidR="009A2234" w:rsidRPr="0073039A" w:rsidRDefault="009A2234" w:rsidP="009A2234">
      <w:pPr>
        <w:autoSpaceDE w:val="0"/>
        <w:autoSpaceDN w:val="0"/>
        <w:adjustRightInd w:val="0"/>
        <w:jc w:val="both"/>
        <w:rPr>
          <w:sz w:val="22"/>
          <w:szCs w:val="22"/>
        </w:rPr>
      </w:pPr>
      <w:r w:rsidRPr="0073039A">
        <w:rPr>
          <w:sz w:val="22"/>
          <w:szCs w:val="22"/>
        </w:rPr>
        <w:t>4.1. </w:t>
      </w:r>
      <w:proofErr w:type="gramStart"/>
      <w:r w:rsidRPr="0073039A">
        <w:rPr>
          <w:sz w:val="22"/>
          <w:szCs w:val="22"/>
        </w:rPr>
        <w:t xml:space="preserve">В сфере законодательства Российской Федерации: включая </w:t>
      </w:r>
      <w:hyperlink r:id="rId7" w:history="1">
        <w:r w:rsidRPr="0073039A">
          <w:rPr>
            <w:sz w:val="22"/>
            <w:szCs w:val="22"/>
          </w:rPr>
          <w:t>Конституцию</w:t>
        </w:r>
      </w:hyperlink>
      <w:r w:rsidRPr="0073039A">
        <w:rPr>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w:t>
      </w:r>
      <w:proofErr w:type="gramEnd"/>
      <w:r w:rsidRPr="0073039A">
        <w:rPr>
          <w:sz w:val="22"/>
          <w:szCs w:val="22"/>
        </w:rPr>
        <w:t xml:space="preserve">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8" w:history="1">
        <w:r w:rsidRPr="0073039A">
          <w:rPr>
            <w:sz w:val="22"/>
            <w:szCs w:val="22"/>
          </w:rPr>
          <w:t xml:space="preserve">служебного </w:t>
        </w:r>
        <w:proofErr w:type="gramStart"/>
        <w:r w:rsidRPr="0073039A">
          <w:rPr>
            <w:sz w:val="22"/>
            <w:szCs w:val="22"/>
          </w:rPr>
          <w:t>распорядк</w:t>
        </w:r>
      </w:hyperlink>
      <w:r w:rsidRPr="0073039A">
        <w:rPr>
          <w:sz w:val="22"/>
          <w:szCs w:val="22"/>
        </w:rPr>
        <w:t>а</w:t>
      </w:r>
      <w:proofErr w:type="gramEnd"/>
      <w:r w:rsidRPr="0073039A">
        <w:rPr>
          <w:sz w:val="22"/>
          <w:szCs w:val="22"/>
        </w:rPr>
        <w:t xml:space="preserve">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A2234" w:rsidRPr="009B26C0" w:rsidRDefault="009A2234" w:rsidP="009A2234">
      <w:pPr>
        <w:pStyle w:val="ConsPlusNormal"/>
        <w:jc w:val="center"/>
        <w:rPr>
          <w:rFonts w:ascii="Times New Roman" w:hAnsi="Times New Roman" w:cs="Times New Roman"/>
          <w:i/>
          <w:color w:val="000000"/>
          <w:sz w:val="22"/>
          <w:szCs w:val="22"/>
        </w:rPr>
      </w:pPr>
      <w:r w:rsidRPr="009B26C0">
        <w:rPr>
          <w:rFonts w:ascii="Times New Roman" w:hAnsi="Times New Roman" w:cs="Times New Roman"/>
          <w:i/>
          <w:color w:val="000000"/>
          <w:sz w:val="22"/>
          <w:szCs w:val="22"/>
        </w:rPr>
        <w:t>Регулирование в сфере имущественного налогообложения:</w:t>
      </w:r>
    </w:p>
    <w:p w:rsidR="009A2234" w:rsidRPr="009B26C0" w:rsidRDefault="009A2234" w:rsidP="009A2234">
      <w:pPr>
        <w:pStyle w:val="ConsPlusNormal"/>
        <w:jc w:val="both"/>
        <w:rPr>
          <w:rFonts w:ascii="Times New Roman" w:hAnsi="Times New Roman" w:cs="Times New Roman"/>
          <w:sz w:val="22"/>
          <w:szCs w:val="22"/>
        </w:rPr>
      </w:pPr>
      <w:proofErr w:type="gramStart"/>
      <w:r w:rsidRPr="009B26C0">
        <w:rPr>
          <w:rFonts w:ascii="Times New Roman" w:hAnsi="Times New Roman" w:cs="Times New Roman"/>
          <w:sz w:val="22"/>
          <w:szCs w:val="22"/>
        </w:rPr>
        <w:t>Земельный кодекс Российской Федерации (Глава X.</w:t>
      </w:r>
      <w:proofErr w:type="gramEnd"/>
      <w:r w:rsidRPr="009B26C0">
        <w:rPr>
          <w:rFonts w:ascii="Times New Roman" w:hAnsi="Times New Roman" w:cs="Times New Roman"/>
          <w:sz w:val="22"/>
          <w:szCs w:val="22"/>
        </w:rPr>
        <w:t xml:space="preserve"> </w:t>
      </w:r>
      <w:proofErr w:type="gramStart"/>
      <w:r w:rsidRPr="009B26C0">
        <w:rPr>
          <w:rFonts w:ascii="Times New Roman" w:hAnsi="Times New Roman" w:cs="Times New Roman"/>
          <w:sz w:val="22"/>
          <w:szCs w:val="22"/>
        </w:rPr>
        <w:t>«Плата за землю и оценка земли»);</w:t>
      </w:r>
      <w:proofErr w:type="gramEnd"/>
    </w:p>
    <w:p w:rsidR="009A2234" w:rsidRPr="009B26C0" w:rsidRDefault="009A2234" w:rsidP="009A2234">
      <w:pPr>
        <w:pStyle w:val="ConsPlusNormal"/>
        <w:jc w:val="both"/>
        <w:rPr>
          <w:rFonts w:ascii="Times New Roman" w:hAnsi="Times New Roman" w:cs="Times New Roman"/>
          <w:i/>
          <w:color w:val="000000"/>
          <w:sz w:val="22"/>
          <w:szCs w:val="22"/>
        </w:rPr>
      </w:pPr>
      <w:proofErr w:type="gramStart"/>
      <w:r w:rsidRPr="009B26C0">
        <w:rPr>
          <w:rFonts w:ascii="Times New Roman" w:hAnsi="Times New Roman" w:cs="Times New Roman"/>
          <w:sz w:val="22"/>
          <w:szCs w:val="22"/>
        </w:rPr>
        <w:t>Налоговый кодекс Российской Федерации (часть вторая:</w:t>
      </w:r>
      <w:proofErr w:type="gramEnd"/>
      <w:r w:rsidRPr="009B26C0">
        <w:rPr>
          <w:rFonts w:ascii="Times New Roman" w:hAnsi="Times New Roman" w:cs="Times New Roman"/>
          <w:sz w:val="22"/>
          <w:szCs w:val="22"/>
        </w:rPr>
        <w:t xml:space="preserve"> Глава 28. «Транспортный налог»; Глава 30. «Налог на имущество организаций»; Глава 31. «Земельный налог»; Глава 32. </w:t>
      </w:r>
      <w:proofErr w:type="gramStart"/>
      <w:r w:rsidRPr="009B26C0">
        <w:rPr>
          <w:rFonts w:ascii="Times New Roman" w:hAnsi="Times New Roman" w:cs="Times New Roman"/>
          <w:sz w:val="22"/>
          <w:szCs w:val="22"/>
        </w:rPr>
        <w:t>«Налог на имущество физических лиц»);</w:t>
      </w:r>
      <w:proofErr w:type="gramEnd"/>
    </w:p>
    <w:p w:rsidR="009A2234" w:rsidRPr="009B26C0" w:rsidRDefault="009A2234" w:rsidP="009A2234">
      <w:pPr>
        <w:autoSpaceDE w:val="0"/>
        <w:autoSpaceDN w:val="0"/>
        <w:adjustRightInd w:val="0"/>
        <w:jc w:val="both"/>
        <w:rPr>
          <w:sz w:val="22"/>
          <w:szCs w:val="22"/>
        </w:rPr>
      </w:pPr>
      <w:r w:rsidRPr="009B26C0">
        <w:rPr>
          <w:sz w:val="22"/>
          <w:szCs w:val="22"/>
        </w:rPr>
        <w:t xml:space="preserve">Федеральный </w:t>
      </w:r>
      <w:hyperlink r:id="rId9" w:history="1">
        <w:r w:rsidRPr="009B26C0">
          <w:rPr>
            <w:sz w:val="22"/>
            <w:szCs w:val="22"/>
          </w:rPr>
          <w:t>закон</w:t>
        </w:r>
      </w:hyperlink>
      <w:r w:rsidRPr="009B26C0">
        <w:rPr>
          <w:sz w:val="22"/>
          <w:szCs w:val="22"/>
        </w:rPr>
        <w:t xml:space="preserve"> от 29 июля 1998 г. № 135-ФЗ «Об оценочной деятельности в Российской Федерации» (в части определения кадастровой стоимости имущества);</w:t>
      </w:r>
    </w:p>
    <w:p w:rsidR="009A2234" w:rsidRPr="009B26C0" w:rsidRDefault="009A2234" w:rsidP="009A2234">
      <w:pPr>
        <w:autoSpaceDE w:val="0"/>
        <w:autoSpaceDN w:val="0"/>
        <w:adjustRightInd w:val="0"/>
        <w:jc w:val="both"/>
        <w:rPr>
          <w:sz w:val="22"/>
          <w:szCs w:val="22"/>
        </w:rPr>
      </w:pPr>
      <w:r w:rsidRPr="009B26C0">
        <w:rPr>
          <w:sz w:val="22"/>
          <w:szCs w:val="22"/>
        </w:rPr>
        <w:t xml:space="preserve">Федеральный </w:t>
      </w:r>
      <w:hyperlink r:id="rId10" w:history="1">
        <w:r w:rsidRPr="009B26C0">
          <w:rPr>
            <w:sz w:val="22"/>
            <w:szCs w:val="22"/>
          </w:rPr>
          <w:t>закон</w:t>
        </w:r>
      </w:hyperlink>
      <w:r w:rsidRPr="009B26C0">
        <w:rPr>
          <w:sz w:val="22"/>
          <w:szCs w:val="22"/>
        </w:rPr>
        <w:t xml:space="preserve">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9A2234" w:rsidRPr="009B26C0" w:rsidRDefault="009A2234" w:rsidP="009A2234">
      <w:pPr>
        <w:autoSpaceDE w:val="0"/>
        <w:autoSpaceDN w:val="0"/>
        <w:adjustRightInd w:val="0"/>
        <w:jc w:val="both"/>
        <w:rPr>
          <w:sz w:val="22"/>
          <w:szCs w:val="22"/>
        </w:rPr>
      </w:pPr>
      <w:r w:rsidRPr="009B26C0">
        <w:rPr>
          <w:sz w:val="22"/>
          <w:szCs w:val="22"/>
        </w:rPr>
        <w:t xml:space="preserve">Федеральный </w:t>
      </w:r>
      <w:hyperlink r:id="rId11" w:history="1">
        <w:r w:rsidRPr="009B26C0">
          <w:rPr>
            <w:sz w:val="22"/>
            <w:szCs w:val="22"/>
          </w:rPr>
          <w:t>закон</w:t>
        </w:r>
      </w:hyperlink>
      <w:r w:rsidRPr="009B26C0">
        <w:rPr>
          <w:sz w:val="22"/>
          <w:szCs w:val="22"/>
        </w:rPr>
        <w:t xml:space="preserve"> от 13 июля 2015 г. № 218-ФЗ «О государственной регистрации недвижимости»;</w:t>
      </w:r>
    </w:p>
    <w:p w:rsidR="009A2234" w:rsidRPr="009B26C0" w:rsidRDefault="009A2234" w:rsidP="009A2234">
      <w:pPr>
        <w:autoSpaceDE w:val="0"/>
        <w:autoSpaceDN w:val="0"/>
        <w:adjustRightInd w:val="0"/>
        <w:jc w:val="both"/>
        <w:rPr>
          <w:sz w:val="22"/>
          <w:szCs w:val="22"/>
        </w:rPr>
      </w:pPr>
      <w:r w:rsidRPr="009B26C0">
        <w:rPr>
          <w:sz w:val="22"/>
          <w:szCs w:val="22"/>
        </w:rPr>
        <w:t xml:space="preserve">Федеральный </w:t>
      </w:r>
      <w:hyperlink r:id="rId12" w:history="1">
        <w:r w:rsidRPr="009B26C0">
          <w:rPr>
            <w:sz w:val="22"/>
            <w:szCs w:val="22"/>
          </w:rPr>
          <w:t>закон</w:t>
        </w:r>
      </w:hyperlink>
      <w:r w:rsidRPr="009B26C0">
        <w:rPr>
          <w:sz w:val="22"/>
          <w:szCs w:val="22"/>
        </w:rPr>
        <w:t xml:space="preserve"> от 3 июля 2016 г. № 237-ФЗ «О государственной кадастровой оценке»;</w:t>
      </w:r>
    </w:p>
    <w:p w:rsidR="009A2234" w:rsidRPr="009B26C0" w:rsidRDefault="009A2234" w:rsidP="009A2234">
      <w:pPr>
        <w:pStyle w:val="a3"/>
        <w:rPr>
          <w:sz w:val="22"/>
        </w:rPr>
      </w:pPr>
      <w:r w:rsidRPr="009B26C0">
        <w:rPr>
          <w:sz w:val="22"/>
        </w:rPr>
        <w:t>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9A2234" w:rsidRPr="009B26C0" w:rsidRDefault="009A2234" w:rsidP="009A2234">
      <w:pPr>
        <w:pStyle w:val="a3"/>
        <w:rPr>
          <w:sz w:val="22"/>
        </w:rPr>
      </w:pPr>
      <w:r w:rsidRPr="009B26C0">
        <w:rPr>
          <w:sz w:val="22"/>
        </w:rPr>
        <w:t>приказ ФНС России от 17 сентября 2007 г. № ММ-3-09/536@ «Об утверждении форм сведений, предусмотренных статьей 85 Налогового кодекса Российской Федерации»;</w:t>
      </w:r>
    </w:p>
    <w:p w:rsidR="009A2234" w:rsidRPr="009B26C0" w:rsidRDefault="009A2234" w:rsidP="009A2234">
      <w:pPr>
        <w:pStyle w:val="a3"/>
        <w:rPr>
          <w:sz w:val="22"/>
        </w:rPr>
      </w:pPr>
      <w:r w:rsidRPr="009B26C0">
        <w:rPr>
          <w:sz w:val="22"/>
        </w:rPr>
        <w:t>приказ ФНС России от 22 февраля 2012 г. № ММВ-7-11/109@ «Об утверждении состава реквизитов информационного ресурса «Справочная информация о ставках и льготах по имущественным налогам»;</w:t>
      </w:r>
    </w:p>
    <w:p w:rsidR="009A2234" w:rsidRPr="009B26C0" w:rsidRDefault="009A2234" w:rsidP="009A2234">
      <w:pPr>
        <w:pStyle w:val="a3"/>
        <w:rPr>
          <w:sz w:val="22"/>
        </w:rPr>
      </w:pPr>
      <w:r w:rsidRPr="009B26C0">
        <w:rPr>
          <w:sz w:val="22"/>
        </w:rPr>
        <w:lastRenderedPageBreak/>
        <w:t>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г. № ММ-3-09/536@»;</w:t>
      </w:r>
    </w:p>
    <w:p w:rsidR="009A2234" w:rsidRPr="009B26C0" w:rsidRDefault="009A2234" w:rsidP="009A2234">
      <w:pPr>
        <w:pStyle w:val="a3"/>
        <w:rPr>
          <w:sz w:val="22"/>
        </w:rPr>
      </w:pPr>
      <w:r w:rsidRPr="009B26C0">
        <w:rPr>
          <w:sz w:val="22"/>
        </w:rPr>
        <w:t>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г. № ММ-3-09/536@»;</w:t>
      </w:r>
    </w:p>
    <w:p w:rsidR="009A2234" w:rsidRPr="009B26C0" w:rsidRDefault="009A2234" w:rsidP="009A2234">
      <w:pPr>
        <w:pStyle w:val="a3"/>
        <w:rPr>
          <w:sz w:val="22"/>
        </w:rPr>
      </w:pPr>
      <w:r w:rsidRPr="009B26C0">
        <w:rPr>
          <w:sz w:val="22"/>
        </w:rPr>
        <w:t>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w:t>
      </w:r>
    </w:p>
    <w:p w:rsidR="009A2234" w:rsidRPr="009B26C0" w:rsidRDefault="009A2234" w:rsidP="009A2234">
      <w:pPr>
        <w:pStyle w:val="a3"/>
        <w:rPr>
          <w:sz w:val="22"/>
        </w:rPr>
      </w:pPr>
      <w:proofErr w:type="gramStart"/>
      <w:r w:rsidRPr="009B26C0">
        <w:rPr>
          <w:sz w:val="22"/>
        </w:rPr>
        <w:t>приказ ФНС России от 10 апреля 2017 г. № ММВ-7-21/302@ «Об утверждении формы, формата представления сведений о недвижимом имуществе, зарегистрированных правах на недвижимое имущество и сделках с ним и о владельцах недвижимого имущества, а также порядка заполнения формы и признании утратившими силу отдельных положений приказа Федеральной налоговой службы от 13 января 2011 г. № ММВ-7-11/11@»;</w:t>
      </w:r>
      <w:proofErr w:type="gramEnd"/>
    </w:p>
    <w:p w:rsidR="009A2234" w:rsidRPr="009B26C0" w:rsidRDefault="009A2234" w:rsidP="009A2234">
      <w:pPr>
        <w:pStyle w:val="a3"/>
        <w:rPr>
          <w:sz w:val="22"/>
        </w:rPr>
      </w:pPr>
      <w:r w:rsidRPr="009B26C0">
        <w:rPr>
          <w:sz w:val="22"/>
        </w:rPr>
        <w:t>приказ ФНС России от 27 ноября 2017 г. № ММВ-7-1/984@ «Об утверждении форм статистической налоговой отчетности Федеральной налоговой службы на 2018 год, формируемой в разрезе муниципальных образований субъектов Российской Федерации»;</w:t>
      </w:r>
    </w:p>
    <w:p w:rsidR="009A2234" w:rsidRPr="00A37039" w:rsidRDefault="009A2234" w:rsidP="009A2234">
      <w:pPr>
        <w:pStyle w:val="a3"/>
        <w:rPr>
          <w:sz w:val="22"/>
        </w:rPr>
      </w:pPr>
      <w:r w:rsidRPr="009B26C0">
        <w:rPr>
          <w:sz w:val="22"/>
        </w:rPr>
        <w:t xml:space="preserve">приказ ФНС России от 14 ноября 2017 г.  ММВ-7-21/897@ «Об утверждении формы заявления о предоставлении налоговой льготы по транспортному налогу, земельному налогу, налогу на имущество физических лиц, порядка ее заполнения и формата представления заявления о предоставлении налоговой льготы в электронной </w:t>
      </w:r>
      <w:r w:rsidRPr="00A37039">
        <w:rPr>
          <w:sz w:val="22"/>
        </w:rPr>
        <w:t>форме».</w:t>
      </w:r>
    </w:p>
    <w:p w:rsidR="009A2234" w:rsidRPr="00A37039" w:rsidRDefault="009A2234" w:rsidP="009A2234">
      <w:pPr>
        <w:widowControl w:val="0"/>
        <w:autoSpaceDE w:val="0"/>
        <w:autoSpaceDN w:val="0"/>
        <w:jc w:val="both"/>
        <w:rPr>
          <w:sz w:val="22"/>
          <w:szCs w:val="22"/>
        </w:rPr>
      </w:pPr>
      <w:r w:rsidRPr="00A37039">
        <w:rPr>
          <w:sz w:val="22"/>
          <w:szCs w:val="22"/>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9A2234" w:rsidRPr="00A37039" w:rsidRDefault="009A2234" w:rsidP="009A2234">
      <w:pPr>
        <w:pStyle w:val="ConsPlusNormal"/>
        <w:jc w:val="both"/>
        <w:rPr>
          <w:rFonts w:ascii="Times New Roman" w:hAnsi="Times New Roman" w:cs="Times New Roman"/>
          <w:sz w:val="22"/>
          <w:szCs w:val="22"/>
          <w:lang w:bidi="en-US"/>
        </w:rPr>
      </w:pPr>
      <w:r w:rsidRPr="00A37039">
        <w:rPr>
          <w:rFonts w:ascii="Times New Roman" w:hAnsi="Times New Roman" w:cs="Times New Roman"/>
          <w:sz w:val="22"/>
          <w:szCs w:val="22"/>
          <w:lang w:bidi="en-US"/>
        </w:rPr>
        <w:t>Главный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A2234" w:rsidRPr="00A37039" w:rsidRDefault="009A2234" w:rsidP="009A2234">
      <w:pPr>
        <w:pStyle w:val="ConsPlusNormal"/>
        <w:jc w:val="both"/>
        <w:rPr>
          <w:rFonts w:ascii="Times New Roman" w:eastAsia="Calibri" w:hAnsi="Times New Roman" w:cs="Times New Roman"/>
          <w:color w:val="000000"/>
          <w:sz w:val="22"/>
          <w:szCs w:val="22"/>
          <w:lang w:eastAsia="en-US"/>
        </w:rPr>
      </w:pPr>
      <w:r w:rsidRPr="00A37039">
        <w:rPr>
          <w:rFonts w:ascii="Times New Roman" w:eastAsia="Calibri" w:hAnsi="Times New Roman" w:cs="Times New Roman"/>
          <w:color w:val="000000"/>
          <w:sz w:val="22"/>
          <w:szCs w:val="22"/>
          <w:lang w:eastAsia="en-US"/>
        </w:rPr>
        <w:t>6.4.2. Иные профессиональные знания:</w:t>
      </w:r>
    </w:p>
    <w:p w:rsidR="009A2234" w:rsidRPr="00A37039" w:rsidRDefault="009A2234" w:rsidP="009A2234">
      <w:pPr>
        <w:pStyle w:val="ConsPlusNormal"/>
        <w:jc w:val="both"/>
        <w:rPr>
          <w:rFonts w:ascii="Times New Roman" w:eastAsia="Calibri" w:hAnsi="Times New Roman" w:cs="Times New Roman"/>
          <w:color w:val="000000"/>
          <w:sz w:val="22"/>
          <w:szCs w:val="22"/>
          <w:lang w:eastAsia="en-US"/>
        </w:rPr>
      </w:pPr>
      <w:r w:rsidRPr="00A37039">
        <w:rPr>
          <w:rFonts w:ascii="Times New Roman" w:eastAsia="Calibri" w:hAnsi="Times New Roman" w:cs="Times New Roman"/>
          <w:color w:val="000000"/>
          <w:sz w:val="22"/>
          <w:szCs w:val="22"/>
          <w:lang w:eastAsia="en-US"/>
        </w:rPr>
        <w:t>- практика применения законодательства Российской Федерации о налогах и сборах в служебной деятельности;</w:t>
      </w:r>
    </w:p>
    <w:p w:rsidR="009A2234" w:rsidRPr="00A37039" w:rsidRDefault="009A2234" w:rsidP="009A2234">
      <w:pPr>
        <w:pStyle w:val="ConsPlusNormal"/>
        <w:jc w:val="both"/>
        <w:rPr>
          <w:rFonts w:ascii="Times New Roman" w:hAnsi="Times New Roman" w:cs="Times New Roman"/>
          <w:sz w:val="22"/>
          <w:szCs w:val="22"/>
          <w:lang w:bidi="en-US"/>
        </w:rPr>
      </w:pPr>
      <w:r w:rsidRPr="00A37039">
        <w:rPr>
          <w:rFonts w:ascii="Times New Roman" w:eastAsia="Calibri" w:hAnsi="Times New Roman" w:cs="Times New Roman"/>
          <w:color w:val="000000"/>
          <w:sz w:val="22"/>
          <w:szCs w:val="22"/>
          <w:lang w:eastAsia="en-US"/>
        </w:rPr>
        <w:t>- порядок исчисления уплаты транспортного налога, земельного налога, налога на имущество физических лиц.</w:t>
      </w:r>
    </w:p>
    <w:p w:rsidR="009A2234" w:rsidRPr="00A37039" w:rsidRDefault="009A2234" w:rsidP="009A2234">
      <w:pPr>
        <w:pStyle w:val="ConsPlusNormal"/>
        <w:jc w:val="center"/>
        <w:rPr>
          <w:rFonts w:ascii="Times New Roman" w:hAnsi="Times New Roman" w:cs="Times New Roman"/>
          <w:i/>
          <w:sz w:val="22"/>
          <w:szCs w:val="22"/>
        </w:rPr>
      </w:pPr>
      <w:r w:rsidRPr="00A37039">
        <w:rPr>
          <w:rFonts w:ascii="Times New Roman" w:hAnsi="Times New Roman" w:cs="Times New Roman"/>
          <w:i/>
          <w:sz w:val="22"/>
          <w:szCs w:val="22"/>
        </w:rPr>
        <w:t>Регулирование в сфере имущественного налогообложения:</w:t>
      </w:r>
    </w:p>
    <w:p w:rsidR="009A2234" w:rsidRPr="00A37039" w:rsidRDefault="009A2234" w:rsidP="009A2234">
      <w:pPr>
        <w:pStyle w:val="ConsPlusNormal"/>
        <w:rPr>
          <w:rFonts w:ascii="Times New Roman" w:hAnsi="Times New Roman" w:cs="Times New Roman"/>
          <w:i/>
          <w:sz w:val="22"/>
          <w:szCs w:val="22"/>
        </w:rPr>
      </w:pPr>
      <w:r w:rsidRPr="00A37039">
        <w:rPr>
          <w:rFonts w:ascii="Times New Roman" w:hAnsi="Times New Roman" w:cs="Times New Roman"/>
          <w:sz w:val="22"/>
          <w:szCs w:val="22"/>
        </w:rPr>
        <w:t>- понятие и виды налогов физических лиц;</w:t>
      </w:r>
    </w:p>
    <w:p w:rsidR="009A2234" w:rsidRPr="00A37039" w:rsidRDefault="009A2234" w:rsidP="009A2234">
      <w:pPr>
        <w:autoSpaceDE w:val="0"/>
        <w:autoSpaceDN w:val="0"/>
        <w:adjustRightInd w:val="0"/>
        <w:jc w:val="both"/>
        <w:rPr>
          <w:sz w:val="22"/>
          <w:szCs w:val="22"/>
        </w:rPr>
      </w:pPr>
      <w:r w:rsidRPr="00A37039">
        <w:rPr>
          <w:sz w:val="22"/>
          <w:szCs w:val="22"/>
        </w:rPr>
        <w:t>- понятие налоговый период, отчетный период;</w:t>
      </w:r>
    </w:p>
    <w:p w:rsidR="009A2234" w:rsidRPr="00A37039" w:rsidRDefault="009A2234" w:rsidP="009A2234">
      <w:pPr>
        <w:autoSpaceDE w:val="0"/>
        <w:autoSpaceDN w:val="0"/>
        <w:adjustRightInd w:val="0"/>
        <w:jc w:val="both"/>
        <w:rPr>
          <w:sz w:val="22"/>
          <w:szCs w:val="22"/>
        </w:rPr>
      </w:pPr>
      <w:r w:rsidRPr="00A37039">
        <w:rPr>
          <w:sz w:val="22"/>
          <w:szCs w:val="22"/>
        </w:rPr>
        <w:t>- понятие налоговая ставка;</w:t>
      </w:r>
    </w:p>
    <w:p w:rsidR="009A2234" w:rsidRPr="00A37039" w:rsidRDefault="009A2234" w:rsidP="009A2234">
      <w:pPr>
        <w:autoSpaceDE w:val="0"/>
        <w:autoSpaceDN w:val="0"/>
        <w:adjustRightInd w:val="0"/>
        <w:jc w:val="both"/>
        <w:rPr>
          <w:sz w:val="22"/>
          <w:szCs w:val="22"/>
        </w:rPr>
      </w:pPr>
      <w:r w:rsidRPr="00A37039">
        <w:rPr>
          <w:sz w:val="22"/>
          <w:szCs w:val="22"/>
        </w:rPr>
        <w:t>- порядок применения налоговых льгот;</w:t>
      </w:r>
    </w:p>
    <w:p w:rsidR="009A2234" w:rsidRPr="00A37039" w:rsidRDefault="009A2234" w:rsidP="009A2234">
      <w:pPr>
        <w:pStyle w:val="ConsPlusNormal"/>
        <w:jc w:val="both"/>
        <w:rPr>
          <w:rFonts w:ascii="Times New Roman" w:hAnsi="Times New Roman" w:cs="Times New Roman"/>
          <w:b/>
          <w:sz w:val="22"/>
          <w:szCs w:val="22"/>
        </w:rPr>
      </w:pPr>
      <w:r w:rsidRPr="00A37039">
        <w:rPr>
          <w:rFonts w:ascii="Times New Roman" w:hAnsi="Times New Roman" w:cs="Times New Roman"/>
          <w:sz w:val="22"/>
          <w:szCs w:val="22"/>
        </w:rPr>
        <w:t>- порядок исчисления суммы налога;</w:t>
      </w:r>
    </w:p>
    <w:p w:rsidR="009A2234" w:rsidRPr="00A37039" w:rsidRDefault="009A2234" w:rsidP="009A2234">
      <w:pPr>
        <w:pStyle w:val="a3"/>
        <w:rPr>
          <w:sz w:val="22"/>
        </w:rPr>
      </w:pPr>
      <w:r w:rsidRPr="00A37039">
        <w:rPr>
          <w:sz w:val="22"/>
        </w:rPr>
        <w:t>- практика применения законодательства Российской Федерации о налогах и сборах в служебной деятельности;</w:t>
      </w:r>
    </w:p>
    <w:p w:rsidR="009A2234" w:rsidRPr="00A37039" w:rsidRDefault="009A2234" w:rsidP="009A2234">
      <w:pPr>
        <w:pStyle w:val="ConsPlusNormal"/>
        <w:jc w:val="both"/>
        <w:rPr>
          <w:rFonts w:ascii="Times New Roman" w:hAnsi="Times New Roman" w:cs="Times New Roman"/>
          <w:sz w:val="22"/>
          <w:szCs w:val="22"/>
        </w:rPr>
      </w:pPr>
      <w:r w:rsidRPr="00A37039">
        <w:rPr>
          <w:rFonts w:ascii="Times New Roman" w:hAnsi="Times New Roman" w:cs="Times New Roman"/>
          <w:sz w:val="22"/>
          <w:szCs w:val="22"/>
        </w:rPr>
        <w:t>- порядок исчисления транспортного налога, земельного налога, налога на имущество физических лиц;</w:t>
      </w:r>
    </w:p>
    <w:p w:rsidR="009A2234" w:rsidRPr="00A37039" w:rsidRDefault="009A2234" w:rsidP="009A2234">
      <w:pPr>
        <w:pStyle w:val="ConsPlusNormal"/>
        <w:jc w:val="both"/>
        <w:rPr>
          <w:rFonts w:ascii="Times New Roman" w:hAnsi="Times New Roman" w:cs="Times New Roman"/>
          <w:sz w:val="22"/>
          <w:szCs w:val="22"/>
        </w:rPr>
      </w:pPr>
      <w:r w:rsidRPr="00A37039">
        <w:rPr>
          <w:rFonts w:ascii="Times New Roman" w:hAnsi="Times New Roman" w:cs="Times New Roman"/>
          <w:sz w:val="22"/>
          <w:szCs w:val="22"/>
        </w:rPr>
        <w:t>- порядок исчисления транспортного налога, земельного налога, налога на имущество юридических лиц;</w:t>
      </w:r>
    </w:p>
    <w:p w:rsidR="009A2234" w:rsidRPr="00A37039" w:rsidRDefault="009A2234" w:rsidP="009A2234">
      <w:pPr>
        <w:jc w:val="both"/>
        <w:rPr>
          <w:rFonts w:eastAsia="Calibri"/>
          <w:color w:val="000000"/>
          <w:spacing w:val="-2"/>
          <w:sz w:val="22"/>
          <w:szCs w:val="22"/>
          <w:lang w:eastAsia="en-US"/>
        </w:rPr>
      </w:pPr>
      <w:r w:rsidRPr="00A37039">
        <w:rPr>
          <w:rFonts w:eastAsia="Calibri"/>
          <w:color w:val="000000"/>
          <w:spacing w:val="-2"/>
          <w:sz w:val="22"/>
          <w:szCs w:val="22"/>
          <w:lang w:eastAsia="en-US"/>
        </w:rPr>
        <w:t xml:space="preserve">6.5. Наличие функциональных знаний:  </w:t>
      </w:r>
    </w:p>
    <w:p w:rsidR="009A2234" w:rsidRPr="00A37039" w:rsidRDefault="009A2234" w:rsidP="009A2234">
      <w:pPr>
        <w:jc w:val="both"/>
        <w:rPr>
          <w:color w:val="000000"/>
          <w:sz w:val="22"/>
          <w:szCs w:val="22"/>
        </w:rPr>
      </w:pPr>
      <w:r w:rsidRPr="00A37039">
        <w:rPr>
          <w:color w:val="000000"/>
          <w:sz w:val="22"/>
          <w:szCs w:val="22"/>
        </w:rPr>
        <w:t>- проведение камеральных проверок;</w:t>
      </w:r>
    </w:p>
    <w:p w:rsidR="009A2234" w:rsidRPr="00A37039" w:rsidRDefault="009A2234" w:rsidP="009A2234">
      <w:pPr>
        <w:pStyle w:val="ConsPlusNormal"/>
        <w:jc w:val="both"/>
        <w:rPr>
          <w:rFonts w:ascii="Times New Roman" w:hAnsi="Times New Roman" w:cs="Times New Roman"/>
          <w:sz w:val="22"/>
          <w:szCs w:val="22"/>
        </w:rPr>
      </w:pPr>
      <w:r w:rsidRPr="00A37039">
        <w:rPr>
          <w:rFonts w:ascii="Times New Roman" w:hAnsi="Times New Roman" w:cs="Times New Roman"/>
          <w:sz w:val="22"/>
          <w:szCs w:val="22"/>
        </w:rPr>
        <w:t xml:space="preserve">6.6. Наличие базовых умений: </w:t>
      </w:r>
    </w:p>
    <w:p w:rsidR="009A2234" w:rsidRPr="00A37039" w:rsidRDefault="009A2234" w:rsidP="009A2234">
      <w:pPr>
        <w:pStyle w:val="ConsPlusNormal"/>
        <w:jc w:val="both"/>
        <w:rPr>
          <w:rFonts w:ascii="Times New Roman" w:hAnsi="Times New Roman" w:cs="Times New Roman"/>
          <w:sz w:val="22"/>
          <w:szCs w:val="22"/>
        </w:rPr>
      </w:pPr>
      <w:r w:rsidRPr="00A37039">
        <w:rPr>
          <w:rFonts w:ascii="Times New Roman" w:hAnsi="Times New Roman" w:cs="Times New Roman"/>
          <w:sz w:val="22"/>
          <w:szCs w:val="22"/>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w:t>
      </w:r>
    </w:p>
    <w:p w:rsidR="009A2234" w:rsidRPr="00A37039" w:rsidRDefault="009A2234" w:rsidP="009A2234">
      <w:pPr>
        <w:pStyle w:val="ConsPlusNormal"/>
        <w:jc w:val="both"/>
        <w:rPr>
          <w:rFonts w:ascii="Times New Roman" w:hAnsi="Times New Roman" w:cs="Times New Roman"/>
          <w:sz w:val="22"/>
          <w:szCs w:val="22"/>
        </w:rPr>
      </w:pPr>
      <w:r w:rsidRPr="00A37039">
        <w:rPr>
          <w:rFonts w:ascii="Times New Roman" w:hAnsi="Times New Roman" w:cs="Times New Roman"/>
          <w:sz w:val="22"/>
          <w:szCs w:val="22"/>
        </w:rPr>
        <w:t xml:space="preserve">6.7. Наличие профессиональных умений: </w:t>
      </w:r>
    </w:p>
    <w:p w:rsidR="009A2234" w:rsidRPr="00A37039" w:rsidRDefault="009A2234" w:rsidP="009A2234">
      <w:pPr>
        <w:pStyle w:val="ConsPlusNormal"/>
        <w:jc w:val="both"/>
        <w:rPr>
          <w:rFonts w:ascii="Times New Roman" w:hAnsi="Times New Roman" w:cs="Times New Roman"/>
          <w:sz w:val="22"/>
          <w:szCs w:val="22"/>
        </w:rPr>
      </w:pPr>
      <w:proofErr w:type="gramStart"/>
      <w:r w:rsidRPr="00A37039">
        <w:rPr>
          <w:rFonts w:ascii="Times New Roman" w:hAnsi="Times New Roman" w:cs="Times New Roman"/>
          <w:sz w:val="22"/>
          <w:szCs w:val="22"/>
        </w:rPr>
        <w:t xml:space="preserve">-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w:t>
      </w:r>
      <w:r w:rsidRPr="00A37039">
        <w:rPr>
          <w:rFonts w:ascii="Times New Roman" w:hAnsi="Times New Roman" w:cs="Times New Roman"/>
          <w:sz w:val="22"/>
          <w:szCs w:val="22"/>
        </w:rPr>
        <w:lastRenderedPageBreak/>
        <w:t>текстовом редакторе, с электронными таблицами, с</w:t>
      </w:r>
      <w:proofErr w:type="gramEnd"/>
      <w:r w:rsidRPr="00A37039">
        <w:rPr>
          <w:rFonts w:ascii="Times New Roman" w:hAnsi="Times New Roman" w:cs="Times New Roman"/>
          <w:sz w:val="22"/>
          <w:szCs w:val="22"/>
        </w:rPr>
        <w:t xml:space="preserve">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9A2234" w:rsidRPr="00A37039" w:rsidRDefault="009A2234" w:rsidP="009A2234">
      <w:pPr>
        <w:pStyle w:val="ConsPlusNormal"/>
        <w:jc w:val="both"/>
        <w:rPr>
          <w:rFonts w:ascii="Times New Roman" w:eastAsia="Calibri" w:hAnsi="Times New Roman" w:cs="Times New Roman"/>
          <w:sz w:val="22"/>
          <w:szCs w:val="22"/>
        </w:rPr>
      </w:pPr>
      <w:r w:rsidRPr="00A37039">
        <w:rPr>
          <w:rFonts w:ascii="Times New Roman" w:eastAsia="Calibri" w:hAnsi="Times New Roman" w:cs="Times New Roman"/>
          <w:sz w:val="22"/>
          <w:szCs w:val="22"/>
        </w:rPr>
        <w:t>6.8. Наличие функциональных умений:</w:t>
      </w:r>
    </w:p>
    <w:p w:rsidR="009A2234" w:rsidRPr="00A37039" w:rsidRDefault="009A2234" w:rsidP="009A2234">
      <w:pPr>
        <w:pStyle w:val="ConsPlusNormal"/>
        <w:jc w:val="both"/>
        <w:rPr>
          <w:rFonts w:ascii="Times New Roman" w:hAnsi="Times New Roman" w:cs="Times New Roman"/>
          <w:sz w:val="22"/>
          <w:szCs w:val="22"/>
        </w:rPr>
      </w:pPr>
      <w:r w:rsidRPr="00A37039">
        <w:rPr>
          <w:rFonts w:ascii="Times New Roman" w:hAnsi="Times New Roman" w:cs="Times New Roman"/>
          <w:color w:val="000000"/>
          <w:sz w:val="22"/>
          <w:szCs w:val="22"/>
        </w:rPr>
        <w:t>- работа с информационными ресурсами.</w:t>
      </w:r>
    </w:p>
    <w:p w:rsidR="009A2234" w:rsidRPr="00A37039" w:rsidRDefault="009A2234" w:rsidP="009A2234">
      <w:pPr>
        <w:jc w:val="both"/>
        <w:rPr>
          <w:b/>
          <w:bCs/>
          <w:sz w:val="22"/>
          <w:szCs w:val="22"/>
        </w:rPr>
      </w:pPr>
    </w:p>
    <w:p w:rsidR="009A2234" w:rsidRPr="00985C40" w:rsidRDefault="009A2234" w:rsidP="009A2234">
      <w:pPr>
        <w:rPr>
          <w:b/>
          <w:bCs/>
          <w:sz w:val="22"/>
          <w:szCs w:val="22"/>
        </w:rPr>
      </w:pPr>
      <w:r w:rsidRPr="00A37039">
        <w:rPr>
          <w:bCs/>
          <w:sz w:val="22"/>
          <w:szCs w:val="22"/>
          <w:u w:val="single"/>
        </w:rPr>
        <w:t xml:space="preserve">Должностные обязанности  </w:t>
      </w:r>
      <w:r w:rsidRPr="00A37039">
        <w:rPr>
          <w:sz w:val="22"/>
          <w:szCs w:val="22"/>
          <w:u w:val="single"/>
        </w:rPr>
        <w:t>главного государственного налогового</w:t>
      </w:r>
      <w:r w:rsidRPr="00985C40">
        <w:rPr>
          <w:sz w:val="22"/>
          <w:szCs w:val="22"/>
          <w:u w:val="single"/>
        </w:rPr>
        <w:t xml:space="preserve"> инспектора отдела </w:t>
      </w:r>
      <w:r>
        <w:rPr>
          <w:sz w:val="22"/>
          <w:szCs w:val="22"/>
          <w:u w:val="single"/>
        </w:rPr>
        <w:t>камеральных проверок № 4</w:t>
      </w:r>
      <w:r w:rsidRPr="00985C40">
        <w:rPr>
          <w:sz w:val="22"/>
          <w:szCs w:val="22"/>
          <w:u w:val="single"/>
        </w:rPr>
        <w:t>:</w:t>
      </w:r>
    </w:p>
    <w:p w:rsidR="009A2234" w:rsidRPr="00985C40" w:rsidRDefault="009A2234" w:rsidP="009A2234">
      <w:pPr>
        <w:pStyle w:val="a3"/>
        <w:rPr>
          <w:rFonts w:eastAsia="Times New Roman" w:cs="Times New Roman"/>
          <w:sz w:val="22"/>
          <w:lang w:eastAsia="ru-RU"/>
        </w:rPr>
      </w:pPr>
      <w:r w:rsidRPr="00985C40">
        <w:rPr>
          <w:rFonts w:eastAsia="Times New Roman" w:cs="Times New Roman"/>
          <w:sz w:val="22"/>
          <w:lang w:eastAsia="ru-RU"/>
        </w:rPr>
        <w:t>1</w:t>
      </w:r>
      <w:r>
        <w:rPr>
          <w:rFonts w:eastAsia="Times New Roman" w:cs="Times New Roman"/>
          <w:sz w:val="22"/>
          <w:lang w:eastAsia="ru-RU"/>
        </w:rPr>
        <w:t>. </w:t>
      </w:r>
      <w:r w:rsidRPr="00985C40">
        <w:rPr>
          <w:rFonts w:eastAsia="Times New Roman" w:cs="Times New Roman"/>
          <w:sz w:val="22"/>
          <w:lang w:eastAsia="ru-RU"/>
        </w:rPr>
        <w:t>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9A2234" w:rsidRPr="003D1FE3" w:rsidRDefault="009A2234" w:rsidP="009A2234">
      <w:pPr>
        <w:jc w:val="both"/>
        <w:rPr>
          <w:bCs/>
          <w:sz w:val="22"/>
          <w:szCs w:val="22"/>
        </w:rPr>
      </w:pPr>
      <w:r w:rsidRPr="00985C40">
        <w:rPr>
          <w:sz w:val="22"/>
          <w:szCs w:val="22"/>
        </w:rPr>
        <w:t>2</w:t>
      </w:r>
      <w:r>
        <w:rPr>
          <w:sz w:val="22"/>
          <w:szCs w:val="22"/>
        </w:rPr>
        <w:t>. </w:t>
      </w:r>
      <w:r w:rsidRPr="00985C40">
        <w:rPr>
          <w:bCs/>
          <w:sz w:val="22"/>
          <w:szCs w:val="22"/>
        </w:rPr>
        <w:t xml:space="preserve">В целях реализации задач и функций, возложенных на отдел, главный </w:t>
      </w:r>
      <w:r w:rsidRPr="003D1FE3">
        <w:rPr>
          <w:bCs/>
          <w:sz w:val="22"/>
          <w:szCs w:val="22"/>
        </w:rPr>
        <w:t>государственный налоговый инспектор обязан:</w:t>
      </w:r>
    </w:p>
    <w:p w:rsidR="009A2234" w:rsidRPr="003D1FE3" w:rsidRDefault="009A2234" w:rsidP="009A2234">
      <w:pPr>
        <w:pStyle w:val="a3"/>
        <w:rPr>
          <w:sz w:val="22"/>
        </w:rPr>
      </w:pPr>
      <w:r w:rsidRPr="003D1FE3">
        <w:rPr>
          <w:bCs/>
          <w:sz w:val="22"/>
        </w:rPr>
        <w:t xml:space="preserve">- производить исчисление земельного налога, налога на имущество физических лиц и транспортного налога с физических лиц на основании сведений о физических лицах и </w:t>
      </w:r>
      <w:r w:rsidRPr="003D1FE3">
        <w:rPr>
          <w:sz w:val="22"/>
        </w:rPr>
        <w:t>объектах налогообложения</w:t>
      </w:r>
      <w:r w:rsidRPr="003D1FE3">
        <w:rPr>
          <w:bCs/>
          <w:sz w:val="22"/>
        </w:rPr>
        <w:t xml:space="preserve"> предоставленных регистрирующими органами для исчисления налогов</w:t>
      </w:r>
      <w:r w:rsidRPr="003D1FE3">
        <w:rPr>
          <w:sz w:val="22"/>
        </w:rPr>
        <w:t>;</w:t>
      </w:r>
    </w:p>
    <w:p w:rsidR="009A2234" w:rsidRPr="003D1FE3" w:rsidRDefault="009A2234" w:rsidP="009A2234">
      <w:pPr>
        <w:pStyle w:val="a3"/>
        <w:rPr>
          <w:sz w:val="22"/>
        </w:rPr>
      </w:pPr>
      <w:r w:rsidRPr="003D1FE3">
        <w:rPr>
          <w:sz w:val="22"/>
        </w:rPr>
        <w:t>- осуществлять проведение камеральных налоговых проверок документов, служащих основанием для исчисления и уплаты налогов и сборов налогоплательщиков - физических лиц;</w:t>
      </w:r>
    </w:p>
    <w:p w:rsidR="009A2234" w:rsidRPr="003D1FE3" w:rsidRDefault="009A2234" w:rsidP="009A2234">
      <w:pPr>
        <w:pStyle w:val="a3"/>
        <w:rPr>
          <w:sz w:val="22"/>
        </w:rPr>
      </w:pPr>
      <w:r w:rsidRPr="003D1FE3">
        <w:rPr>
          <w:sz w:val="22"/>
        </w:rPr>
        <w:t>- осуществлять подготовку запросов в системе АИС «Налог-3» в регистрирующие органы в части представления необходимой информации о налогоплательщиках и объектах учета недвижимого имущества;</w:t>
      </w:r>
    </w:p>
    <w:p w:rsidR="009A2234" w:rsidRPr="003D1FE3" w:rsidRDefault="009A2234" w:rsidP="009A2234">
      <w:pPr>
        <w:pStyle w:val="a3"/>
        <w:rPr>
          <w:sz w:val="22"/>
        </w:rPr>
      </w:pPr>
      <w:r w:rsidRPr="003D1FE3">
        <w:rPr>
          <w:sz w:val="22"/>
        </w:rPr>
        <w:t>- осуществлять взаимодействие с налоговыми работниками городского и сельских поселений по вопросу правильности учета объектов и применения налоговых ставок, налоговых льгот физическим лицам;</w:t>
      </w:r>
    </w:p>
    <w:p w:rsidR="009A2234" w:rsidRPr="003D1FE3" w:rsidRDefault="009A2234" w:rsidP="009A2234">
      <w:pPr>
        <w:pStyle w:val="a3"/>
        <w:rPr>
          <w:sz w:val="22"/>
        </w:rPr>
      </w:pPr>
      <w:r w:rsidRPr="003D1FE3">
        <w:rPr>
          <w:sz w:val="22"/>
        </w:rPr>
        <w:t>- осуществлять передачу в правовой отдел материалов камеральных налоговых проверок для обеспечения производства по делам о налоговых правонарушениях;</w:t>
      </w:r>
    </w:p>
    <w:p w:rsidR="009A2234" w:rsidRPr="003D1FE3" w:rsidRDefault="009A2234" w:rsidP="009A2234">
      <w:pPr>
        <w:pStyle w:val="a3"/>
        <w:rPr>
          <w:sz w:val="22"/>
        </w:rPr>
      </w:pPr>
      <w:r w:rsidRPr="003D1FE3">
        <w:rPr>
          <w:sz w:val="22"/>
        </w:rPr>
        <w:t>- осуществлять взаимодействия с правоохранительными органами и иными контролирующими органами по предмету деятельности Отдела;</w:t>
      </w:r>
    </w:p>
    <w:p w:rsidR="009A2234" w:rsidRPr="003D1FE3" w:rsidRDefault="009A2234" w:rsidP="009A2234">
      <w:pPr>
        <w:pStyle w:val="a3"/>
        <w:rPr>
          <w:sz w:val="22"/>
        </w:rPr>
      </w:pPr>
      <w:r w:rsidRPr="003D1FE3">
        <w:rPr>
          <w:sz w:val="22"/>
        </w:rPr>
        <w:t>- осуществлять взаимодействия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9A2234" w:rsidRPr="003D1FE3" w:rsidRDefault="009A2234" w:rsidP="009A2234">
      <w:pPr>
        <w:pStyle w:val="a3"/>
        <w:rPr>
          <w:color w:val="000000"/>
          <w:sz w:val="22"/>
        </w:rPr>
      </w:pPr>
      <w:r w:rsidRPr="003D1FE3">
        <w:rPr>
          <w:color w:val="000000"/>
          <w:sz w:val="22"/>
        </w:rPr>
        <w:t xml:space="preserve">- принимать участие в формирование установленной отчетности по предмету деятельности Отдела. </w:t>
      </w:r>
    </w:p>
    <w:p w:rsidR="009A2234" w:rsidRPr="003D1FE3" w:rsidRDefault="009A2234" w:rsidP="009A2234">
      <w:pPr>
        <w:pStyle w:val="a3"/>
        <w:rPr>
          <w:color w:val="000000"/>
          <w:sz w:val="22"/>
        </w:rPr>
      </w:pPr>
      <w:r w:rsidRPr="003D1FE3">
        <w:rPr>
          <w:color w:val="000000"/>
          <w:sz w:val="22"/>
        </w:rPr>
        <w:t>- участвовать в подготовке ответов на письменные запросы налогоплательщиков по вопросам, входящим в компетенцию Отдела.</w:t>
      </w:r>
    </w:p>
    <w:p w:rsidR="009A2234" w:rsidRPr="003D1FE3" w:rsidRDefault="009A2234" w:rsidP="009A2234">
      <w:pPr>
        <w:pStyle w:val="a3"/>
        <w:rPr>
          <w:color w:val="000001"/>
          <w:sz w:val="22"/>
        </w:rPr>
      </w:pPr>
      <w:r w:rsidRPr="003D1FE3">
        <w:rPr>
          <w:color w:val="000001"/>
          <w:sz w:val="22"/>
        </w:rPr>
        <w:t>- в необходимых случаях выезжать в служебные командировки;</w:t>
      </w:r>
    </w:p>
    <w:p w:rsidR="009A2234" w:rsidRPr="003D1FE3" w:rsidRDefault="009A2234" w:rsidP="009A2234">
      <w:pPr>
        <w:pStyle w:val="a3"/>
        <w:rPr>
          <w:color w:val="000001"/>
          <w:sz w:val="22"/>
        </w:rPr>
      </w:pPr>
      <w:r w:rsidRPr="003D1FE3">
        <w:rPr>
          <w:color w:val="000001"/>
          <w:sz w:val="22"/>
        </w:rPr>
        <w:t>- выполнять поручения начальника Отдела, отданные в соответствии с его компетенцией;</w:t>
      </w:r>
    </w:p>
    <w:p w:rsidR="009A2234" w:rsidRPr="003D1FE3" w:rsidRDefault="009A2234" w:rsidP="009A2234">
      <w:pPr>
        <w:pStyle w:val="a3"/>
        <w:rPr>
          <w:color w:val="000001"/>
          <w:sz w:val="22"/>
        </w:rPr>
      </w:pPr>
      <w:r w:rsidRPr="003D1FE3">
        <w:rPr>
          <w:color w:val="000001"/>
          <w:sz w:val="22"/>
        </w:rPr>
        <w:t>- обеспечивать реализацию приказов ФНС России, Управления по обеспечению доступа к информационным, программным и аппаратным ресурсам Инспекции;</w:t>
      </w:r>
    </w:p>
    <w:p w:rsidR="009A2234" w:rsidRPr="003D1FE3" w:rsidRDefault="009A2234" w:rsidP="009A2234">
      <w:pPr>
        <w:pStyle w:val="a3"/>
        <w:rPr>
          <w:sz w:val="22"/>
        </w:rPr>
      </w:pPr>
      <w:r w:rsidRPr="003D1FE3">
        <w:rPr>
          <w:color w:val="000001"/>
          <w:sz w:val="22"/>
        </w:rPr>
        <w:t xml:space="preserve">- осуществлять использование информационных, программных и аппаратных ресурсов в соответствии с инструкциями на рабочие места Пользователей, в том числе: </w:t>
      </w:r>
      <w:r w:rsidRPr="003D1FE3">
        <w:rPr>
          <w:sz w:val="22"/>
        </w:rPr>
        <w:t xml:space="preserve">АИС «Налог-3», </w:t>
      </w:r>
      <w:r w:rsidRPr="003D1FE3">
        <w:rPr>
          <w:sz w:val="22"/>
          <w:lang w:val="en-US"/>
        </w:rPr>
        <w:t>Lotus</w:t>
      </w:r>
      <w:r w:rsidRPr="003D1FE3">
        <w:rPr>
          <w:sz w:val="22"/>
        </w:rPr>
        <w:t xml:space="preserve"> </w:t>
      </w:r>
      <w:r w:rsidRPr="003D1FE3">
        <w:rPr>
          <w:sz w:val="22"/>
          <w:lang w:val="en-US"/>
        </w:rPr>
        <w:t>Notes</w:t>
      </w:r>
      <w:r w:rsidRPr="003D1FE3">
        <w:rPr>
          <w:sz w:val="22"/>
        </w:rPr>
        <w:t>, Консультант Плюс;</w:t>
      </w:r>
    </w:p>
    <w:p w:rsidR="009A2234" w:rsidRPr="003D1FE3" w:rsidRDefault="009A2234" w:rsidP="009A2234">
      <w:pPr>
        <w:pStyle w:val="a3"/>
        <w:rPr>
          <w:sz w:val="22"/>
        </w:rPr>
      </w:pPr>
      <w:proofErr w:type="gramStart"/>
      <w:r w:rsidRPr="003D1FE3">
        <w:rPr>
          <w:sz w:val="22"/>
        </w:rPr>
        <w:t>- работать с услугой удаленного доступа к федеральным информационным ресурсам, сопровождаемым ФКУ «Налог-сервис»  ФНС России, неразглашение сведений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выполнения служебных обязанностей;</w:t>
      </w:r>
      <w:proofErr w:type="gramEnd"/>
    </w:p>
    <w:p w:rsidR="009A2234" w:rsidRPr="003D1FE3" w:rsidRDefault="009A2234" w:rsidP="009A2234">
      <w:pPr>
        <w:pStyle w:val="a3"/>
        <w:rPr>
          <w:color w:val="000000"/>
          <w:sz w:val="22"/>
        </w:rPr>
      </w:pPr>
      <w:r w:rsidRPr="003D1FE3">
        <w:rPr>
          <w:color w:val="000000"/>
          <w:sz w:val="22"/>
        </w:rPr>
        <w:t>- вести обработку, сохраняет конфиденциальность, обеспечивает защиту персональных данных налогоплательщиков от неправомерного их использования или утраты;</w:t>
      </w:r>
    </w:p>
    <w:p w:rsidR="009A2234" w:rsidRPr="003D1FE3" w:rsidRDefault="009A2234" w:rsidP="009A2234">
      <w:pPr>
        <w:pStyle w:val="a3"/>
        <w:rPr>
          <w:sz w:val="22"/>
        </w:rPr>
      </w:pPr>
      <w:r w:rsidRPr="003D1FE3">
        <w:rPr>
          <w:sz w:val="22"/>
        </w:rPr>
        <w:t>- обеспечивать реализацию положений Федерального закона от 25.12.2008 № 273-ФЗ «О противодействии коррупции», в том числе:</w:t>
      </w:r>
    </w:p>
    <w:p w:rsidR="009A2234" w:rsidRPr="003D1FE3" w:rsidRDefault="009A2234" w:rsidP="009A2234">
      <w:pPr>
        <w:pStyle w:val="a3"/>
        <w:rPr>
          <w:rFonts w:eastAsia="Times New Roman"/>
          <w:sz w:val="22"/>
          <w:lang w:eastAsia="ru-RU"/>
        </w:rPr>
      </w:pPr>
      <w:r w:rsidRPr="003D1FE3">
        <w:rPr>
          <w:sz w:val="22"/>
        </w:rPr>
        <w:t xml:space="preserve">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9A2234" w:rsidRPr="003D1FE3" w:rsidRDefault="009A2234" w:rsidP="009A2234">
      <w:pPr>
        <w:autoSpaceDE w:val="0"/>
        <w:autoSpaceDN w:val="0"/>
        <w:adjustRightInd w:val="0"/>
        <w:jc w:val="both"/>
        <w:rPr>
          <w:sz w:val="22"/>
          <w:szCs w:val="22"/>
        </w:rPr>
      </w:pPr>
      <w:r w:rsidRPr="003D1FE3">
        <w:rPr>
          <w:sz w:val="22"/>
          <w:szCs w:val="22"/>
        </w:rPr>
        <w:t>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A2234" w:rsidRPr="003D1FE3" w:rsidRDefault="009A2234" w:rsidP="009A2234">
      <w:pPr>
        <w:jc w:val="both"/>
        <w:rPr>
          <w:bCs/>
          <w:sz w:val="22"/>
          <w:szCs w:val="22"/>
        </w:rPr>
      </w:pPr>
      <w:r w:rsidRPr="003D1FE3">
        <w:rPr>
          <w:bCs/>
          <w:sz w:val="22"/>
          <w:szCs w:val="22"/>
        </w:rPr>
        <w:lastRenderedPageBreak/>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9A2234" w:rsidRPr="003D1FE3" w:rsidRDefault="009A2234" w:rsidP="009A2234">
      <w:pPr>
        <w:jc w:val="both"/>
        <w:rPr>
          <w:bCs/>
          <w:sz w:val="22"/>
          <w:szCs w:val="22"/>
        </w:rPr>
      </w:pPr>
      <w:r w:rsidRPr="003D1FE3">
        <w:rPr>
          <w:bCs/>
          <w:sz w:val="22"/>
          <w:szCs w:val="22"/>
        </w:rPr>
        <w:t>- при исполнении должностных обязанностей соблюдать права и законные интересы граждан и организаций;</w:t>
      </w:r>
    </w:p>
    <w:p w:rsidR="009A2234" w:rsidRPr="003D1FE3" w:rsidRDefault="009A2234" w:rsidP="009A2234">
      <w:pPr>
        <w:jc w:val="both"/>
        <w:rPr>
          <w:bCs/>
          <w:sz w:val="22"/>
          <w:szCs w:val="22"/>
        </w:rPr>
      </w:pPr>
      <w:r w:rsidRPr="003D1FE3">
        <w:rPr>
          <w:bCs/>
          <w:sz w:val="22"/>
          <w:szCs w:val="22"/>
        </w:rPr>
        <w:t>- взаимодействовать с другими государственными органами для решения вопросов, входящих в его компетенцию;</w:t>
      </w:r>
    </w:p>
    <w:p w:rsidR="009A2234" w:rsidRPr="003D1FE3" w:rsidRDefault="009A2234" w:rsidP="009A2234">
      <w:pPr>
        <w:autoSpaceDE w:val="0"/>
        <w:autoSpaceDN w:val="0"/>
        <w:adjustRightInd w:val="0"/>
        <w:jc w:val="both"/>
        <w:rPr>
          <w:sz w:val="22"/>
          <w:szCs w:val="22"/>
        </w:rPr>
      </w:pPr>
      <w:r w:rsidRPr="003D1FE3">
        <w:rPr>
          <w:bCs/>
          <w:sz w:val="22"/>
          <w:szCs w:val="22"/>
        </w:rPr>
        <w:t>- проходить</w:t>
      </w:r>
      <w:r w:rsidRPr="003D1FE3">
        <w:rPr>
          <w:sz w:val="22"/>
          <w:szCs w:val="22"/>
        </w:rPr>
        <w:t xml:space="preserve"> дополнительное профессиональное образование (</w:t>
      </w:r>
      <w:r w:rsidRPr="003D1FE3">
        <w:rPr>
          <w:bCs/>
          <w:sz w:val="22"/>
          <w:szCs w:val="22"/>
        </w:rPr>
        <w:t xml:space="preserve">повышение квалификации, </w:t>
      </w:r>
      <w:r w:rsidRPr="003D1FE3">
        <w:rPr>
          <w:sz w:val="22"/>
          <w:szCs w:val="22"/>
        </w:rPr>
        <w:t>профессиональную переподготовку</w:t>
      </w:r>
      <w:r w:rsidRPr="003D1FE3">
        <w:rPr>
          <w:bCs/>
          <w:sz w:val="22"/>
          <w:szCs w:val="22"/>
        </w:rPr>
        <w:t>) иные</w:t>
      </w:r>
      <w:r w:rsidRPr="003D1FE3">
        <w:rPr>
          <w:sz w:val="22"/>
          <w:szCs w:val="22"/>
        </w:rPr>
        <w:t xml:space="preserve"> мероприятия по профессиональному развитию в течение всего периода прохождения гражданской службы;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rsidR="009A2234" w:rsidRPr="003D1FE3" w:rsidRDefault="009A2234" w:rsidP="009A2234">
      <w:pPr>
        <w:jc w:val="both"/>
        <w:rPr>
          <w:bCs/>
          <w:sz w:val="22"/>
          <w:szCs w:val="22"/>
        </w:rPr>
      </w:pPr>
      <w:r w:rsidRPr="003D1FE3">
        <w:rPr>
          <w:bCs/>
          <w:sz w:val="22"/>
          <w:szCs w:val="22"/>
        </w:rPr>
        <w:t>- соблюдать установленные правила публичных выступлений и предоставления служебной информации;</w:t>
      </w:r>
    </w:p>
    <w:p w:rsidR="009A2234" w:rsidRPr="003D1FE3" w:rsidRDefault="009A2234" w:rsidP="009A2234">
      <w:pPr>
        <w:jc w:val="both"/>
        <w:rPr>
          <w:bCs/>
          <w:sz w:val="22"/>
          <w:szCs w:val="22"/>
        </w:rPr>
      </w:pPr>
      <w:r w:rsidRPr="003D1FE3">
        <w:rPr>
          <w:bCs/>
          <w:sz w:val="22"/>
          <w:szCs w:val="22"/>
        </w:rPr>
        <w:t>- не допускать конфликтных ситуаций, способных нанести ущерб его репутации или авторитету Инспекции;</w:t>
      </w:r>
    </w:p>
    <w:p w:rsidR="009A2234" w:rsidRPr="003D1FE3" w:rsidRDefault="009A2234" w:rsidP="009A2234">
      <w:pPr>
        <w:jc w:val="both"/>
        <w:rPr>
          <w:bCs/>
          <w:sz w:val="22"/>
          <w:szCs w:val="22"/>
        </w:rPr>
      </w:pPr>
      <w:r w:rsidRPr="003D1FE3">
        <w:rPr>
          <w:bCs/>
          <w:sz w:val="22"/>
          <w:szCs w:val="22"/>
        </w:rPr>
        <w:t>- беречь государственное имущество, в том числе, предоставленное ему для исполнения должностных обязанностей;</w:t>
      </w:r>
    </w:p>
    <w:p w:rsidR="009A2234" w:rsidRPr="003D1FE3" w:rsidRDefault="009A2234" w:rsidP="009A2234">
      <w:pPr>
        <w:pStyle w:val="FR3"/>
        <w:tabs>
          <w:tab w:val="left" w:pos="720"/>
          <w:tab w:val="left" w:pos="900"/>
        </w:tabs>
        <w:snapToGrid/>
        <w:spacing w:line="240" w:lineRule="auto"/>
        <w:ind w:left="0" w:firstLine="0"/>
        <w:rPr>
          <w:rFonts w:ascii="Times New Roman" w:hAnsi="Times New Roman"/>
          <w:sz w:val="22"/>
          <w:szCs w:val="22"/>
        </w:rPr>
      </w:pPr>
      <w:r w:rsidRPr="003D1FE3">
        <w:rPr>
          <w:rFonts w:ascii="Times New Roman" w:hAnsi="Times New Roman"/>
          <w:sz w:val="22"/>
          <w:szCs w:val="22"/>
        </w:rPr>
        <w:t>- соблюдать  нормы, правила  и инструкции по охране труда;</w:t>
      </w:r>
    </w:p>
    <w:p w:rsidR="009A2234" w:rsidRPr="003D1FE3" w:rsidRDefault="009A2234" w:rsidP="009A2234">
      <w:pPr>
        <w:pStyle w:val="FR3"/>
        <w:tabs>
          <w:tab w:val="left" w:pos="720"/>
          <w:tab w:val="left" w:pos="900"/>
        </w:tabs>
        <w:snapToGrid/>
        <w:spacing w:line="240" w:lineRule="auto"/>
        <w:ind w:left="0" w:firstLine="0"/>
        <w:rPr>
          <w:rFonts w:ascii="Times New Roman" w:hAnsi="Times New Roman"/>
          <w:bCs/>
          <w:sz w:val="22"/>
          <w:szCs w:val="22"/>
        </w:rPr>
      </w:pPr>
      <w:r w:rsidRPr="003D1FE3">
        <w:rPr>
          <w:rFonts w:ascii="Times New Roman" w:hAnsi="Times New Roman"/>
          <w:bCs/>
          <w:sz w:val="22"/>
          <w:szCs w:val="22"/>
        </w:rPr>
        <w:t>- соблюдать служебный распорядок Инспекции;</w:t>
      </w:r>
    </w:p>
    <w:p w:rsidR="009A2234" w:rsidRPr="003D1FE3" w:rsidRDefault="009A2234" w:rsidP="009A2234">
      <w:pPr>
        <w:pStyle w:val="FR3"/>
        <w:tabs>
          <w:tab w:val="left" w:pos="720"/>
          <w:tab w:val="left" w:pos="900"/>
        </w:tabs>
        <w:snapToGrid/>
        <w:spacing w:line="240" w:lineRule="auto"/>
        <w:ind w:left="0" w:firstLine="0"/>
        <w:rPr>
          <w:rFonts w:ascii="Times New Roman" w:hAnsi="Times New Roman"/>
          <w:sz w:val="22"/>
          <w:szCs w:val="22"/>
        </w:rPr>
      </w:pPr>
      <w:r w:rsidRPr="003D1FE3">
        <w:rPr>
          <w:rFonts w:ascii="Times New Roman" w:hAnsi="Times New Roman"/>
          <w:sz w:val="22"/>
          <w:szCs w:val="22"/>
        </w:rPr>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9A2234" w:rsidRPr="003D1FE3" w:rsidRDefault="009A2234" w:rsidP="009A2234">
      <w:pPr>
        <w:pStyle w:val="FR3"/>
        <w:tabs>
          <w:tab w:val="left" w:pos="720"/>
          <w:tab w:val="left" w:pos="900"/>
        </w:tabs>
        <w:snapToGrid/>
        <w:spacing w:line="240" w:lineRule="auto"/>
        <w:ind w:left="0" w:firstLine="0"/>
        <w:rPr>
          <w:rFonts w:ascii="Times New Roman" w:hAnsi="Times New Roman"/>
          <w:sz w:val="22"/>
          <w:szCs w:val="22"/>
        </w:rPr>
      </w:pPr>
      <w:r w:rsidRPr="003D1FE3">
        <w:rPr>
          <w:rFonts w:ascii="Times New Roman" w:hAnsi="Times New Roman"/>
          <w:sz w:val="22"/>
          <w:szCs w:val="22"/>
        </w:rPr>
        <w:t>- обеспечивать защиту персональных данных граждан от их неправомерного использования и утраты.</w:t>
      </w:r>
    </w:p>
    <w:p w:rsidR="009A2234" w:rsidRPr="003D1FE3" w:rsidRDefault="009A2234" w:rsidP="009A2234">
      <w:pPr>
        <w:pStyle w:val="FR3"/>
        <w:tabs>
          <w:tab w:val="left" w:pos="720"/>
          <w:tab w:val="left" w:pos="900"/>
        </w:tabs>
        <w:snapToGrid/>
        <w:spacing w:line="240" w:lineRule="auto"/>
        <w:ind w:left="0" w:firstLine="0"/>
        <w:rPr>
          <w:rFonts w:ascii="Times New Roman" w:hAnsi="Times New Roman"/>
          <w:sz w:val="22"/>
          <w:szCs w:val="22"/>
        </w:rPr>
      </w:pPr>
      <w:r w:rsidRPr="003D1FE3">
        <w:rPr>
          <w:rFonts w:ascii="Times New Roman" w:hAnsi="Times New Roman"/>
          <w:snapToGrid w:val="0"/>
          <w:sz w:val="22"/>
          <w:szCs w:val="22"/>
        </w:rPr>
        <w:t xml:space="preserve">- обеспечивать сохранность номерных гербовых бланков и правильность их использования. </w:t>
      </w:r>
    </w:p>
    <w:p w:rsidR="009A2234" w:rsidRPr="00DC096F" w:rsidRDefault="009A2234" w:rsidP="009A2234">
      <w:pPr>
        <w:jc w:val="both"/>
        <w:rPr>
          <w:sz w:val="22"/>
          <w:szCs w:val="22"/>
        </w:rPr>
      </w:pPr>
      <w:r w:rsidRPr="00DC096F">
        <w:rPr>
          <w:sz w:val="22"/>
          <w:szCs w:val="22"/>
        </w:rPr>
        <w:t>4</w:t>
      </w:r>
      <w:r>
        <w:rPr>
          <w:sz w:val="22"/>
          <w:szCs w:val="22"/>
        </w:rPr>
        <w:t>. </w:t>
      </w:r>
      <w:r w:rsidRPr="00DC096F">
        <w:rPr>
          <w:sz w:val="22"/>
          <w:szCs w:val="22"/>
        </w:rPr>
        <w:t xml:space="preserve">Главный государственный налоговый инспектор </w:t>
      </w:r>
      <w:r w:rsidRPr="00DC096F">
        <w:rPr>
          <w:spacing w:val="-14"/>
          <w:sz w:val="22"/>
          <w:szCs w:val="22"/>
        </w:rPr>
        <w:t xml:space="preserve">за неисполнение или ненадлежащее исполнение должностных </w:t>
      </w:r>
      <w:r w:rsidRPr="00DC096F">
        <w:rPr>
          <w:spacing w:val="-13"/>
          <w:sz w:val="22"/>
          <w:szCs w:val="22"/>
        </w:rPr>
        <w:t xml:space="preserve">обязанностей может быть привлечен к ответственности в соответствии с законодательством </w:t>
      </w:r>
      <w:r w:rsidRPr="00DC096F">
        <w:rPr>
          <w:sz w:val="22"/>
          <w:szCs w:val="22"/>
        </w:rPr>
        <w:t>Российской Федерации:</w:t>
      </w:r>
    </w:p>
    <w:p w:rsidR="009A2234" w:rsidRPr="00DC096F" w:rsidRDefault="009A2234" w:rsidP="009A2234">
      <w:pPr>
        <w:pStyle w:val="a3"/>
        <w:rPr>
          <w:rFonts w:cs="Times New Roman"/>
          <w:sz w:val="22"/>
        </w:rPr>
      </w:pPr>
      <w:r w:rsidRPr="00DC096F">
        <w:rPr>
          <w:rFonts w:cs="Times New Roman"/>
          <w:sz w:val="22"/>
        </w:rPr>
        <w:t>-</w:t>
      </w:r>
      <w:r>
        <w:rPr>
          <w:rFonts w:cs="Times New Roman"/>
          <w:sz w:val="22"/>
        </w:rPr>
        <w:t xml:space="preserve"> </w:t>
      </w:r>
      <w:r w:rsidRPr="00DC096F">
        <w:rPr>
          <w:rFonts w:cs="Times New Roman"/>
          <w:sz w:val="22"/>
        </w:rPr>
        <w:t>за неисполнение или ненадлежащее исполнение возложенных на него должностных обязанностей;</w:t>
      </w:r>
    </w:p>
    <w:p w:rsidR="009A2234" w:rsidRPr="00DC096F" w:rsidRDefault="009A2234" w:rsidP="009A2234">
      <w:pPr>
        <w:shd w:val="clear" w:color="auto" w:fill="FFFFFF"/>
        <w:tabs>
          <w:tab w:val="left" w:pos="-180"/>
        </w:tabs>
        <w:jc w:val="both"/>
        <w:rPr>
          <w:sz w:val="22"/>
          <w:szCs w:val="22"/>
        </w:rPr>
      </w:pPr>
      <w:r w:rsidRPr="00DC096F">
        <w:rPr>
          <w:sz w:val="22"/>
          <w:szCs w:val="22"/>
        </w:rPr>
        <w:t>- за возможный имущественный ущерб, связанный с характером служебной деятельности;</w:t>
      </w:r>
    </w:p>
    <w:p w:rsidR="009A2234" w:rsidRPr="00DC096F" w:rsidRDefault="009A2234" w:rsidP="009A2234">
      <w:pPr>
        <w:shd w:val="clear" w:color="auto" w:fill="FFFFFF"/>
        <w:tabs>
          <w:tab w:val="left" w:pos="-180"/>
        </w:tabs>
        <w:jc w:val="both"/>
        <w:rPr>
          <w:sz w:val="22"/>
          <w:szCs w:val="22"/>
        </w:rPr>
      </w:pPr>
      <w:r w:rsidRPr="00DC096F">
        <w:rPr>
          <w:sz w:val="22"/>
          <w:szCs w:val="22"/>
        </w:rPr>
        <w:t>- за не обеспечение безопасности ведения работ, обусловленных вероятностью несчастных случаев при выполнении работ в опасных условиях;</w:t>
      </w:r>
    </w:p>
    <w:p w:rsidR="009A2234" w:rsidRPr="00DC096F" w:rsidRDefault="009A2234" w:rsidP="009A2234">
      <w:pPr>
        <w:pStyle w:val="a3"/>
        <w:rPr>
          <w:rFonts w:cs="Times New Roman"/>
          <w:sz w:val="22"/>
        </w:rPr>
      </w:pPr>
      <w:r w:rsidRPr="00DC096F">
        <w:rPr>
          <w:rFonts w:cs="Times New Roman"/>
          <w:sz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законодательства о государственной гражданской службе;</w:t>
      </w:r>
    </w:p>
    <w:p w:rsidR="009A2234" w:rsidRPr="00DC096F" w:rsidRDefault="009A2234" w:rsidP="009A2234">
      <w:pPr>
        <w:pStyle w:val="a3"/>
        <w:rPr>
          <w:rFonts w:cs="Times New Roman"/>
          <w:sz w:val="22"/>
        </w:rPr>
      </w:pPr>
      <w:r w:rsidRPr="00DC096F">
        <w:rPr>
          <w:rFonts w:cs="Times New Roman"/>
          <w:sz w:val="22"/>
        </w:rPr>
        <w:t>-</w:t>
      </w:r>
      <w:r>
        <w:rPr>
          <w:rFonts w:cs="Times New Roman"/>
          <w:sz w:val="22"/>
        </w:rPr>
        <w:t xml:space="preserve"> </w:t>
      </w:r>
      <w:r w:rsidRPr="00DC096F">
        <w:rPr>
          <w:rFonts w:cs="Times New Roman"/>
          <w:sz w:val="22"/>
        </w:rPr>
        <w:t>за действия или бездействия, ведущие к нарушению прав и законных интересов граждан;</w:t>
      </w:r>
    </w:p>
    <w:p w:rsidR="009A2234" w:rsidRPr="00DC096F" w:rsidRDefault="009A2234" w:rsidP="009A2234">
      <w:pPr>
        <w:pStyle w:val="a3"/>
        <w:rPr>
          <w:rFonts w:cs="Times New Roman"/>
          <w:sz w:val="22"/>
        </w:rPr>
      </w:pPr>
      <w:r w:rsidRPr="00DC096F">
        <w:rPr>
          <w:rFonts w:cs="Times New Roman"/>
          <w:sz w:val="22"/>
        </w:rPr>
        <w:t>-</w:t>
      </w:r>
      <w:r>
        <w:rPr>
          <w:rFonts w:cs="Times New Roman"/>
          <w:sz w:val="22"/>
        </w:rPr>
        <w:t xml:space="preserve"> </w:t>
      </w:r>
      <w:r w:rsidRPr="00DC096F">
        <w:rPr>
          <w:rFonts w:cs="Times New Roman"/>
          <w:sz w:val="22"/>
        </w:rPr>
        <w:t>за разглашение государственной тайны, а также разглашение сведений, ставших ему известными в связи с исполнением должностных обязанностей;</w:t>
      </w:r>
    </w:p>
    <w:p w:rsidR="009A2234" w:rsidRPr="00DC096F" w:rsidRDefault="009A2234" w:rsidP="009A2234">
      <w:pPr>
        <w:pStyle w:val="a3"/>
        <w:rPr>
          <w:rFonts w:cs="Times New Roman"/>
          <w:sz w:val="22"/>
        </w:rPr>
      </w:pPr>
      <w:r w:rsidRPr="00DC096F">
        <w:rPr>
          <w:rFonts w:cs="Times New Roman"/>
          <w:sz w:val="22"/>
        </w:rPr>
        <w:t>-</w:t>
      </w:r>
      <w:r>
        <w:rPr>
          <w:rFonts w:cs="Times New Roman"/>
          <w:sz w:val="22"/>
        </w:rPr>
        <w:t xml:space="preserve"> </w:t>
      </w:r>
      <w:r w:rsidRPr="00DC096F">
        <w:rPr>
          <w:rFonts w:cs="Times New Roman"/>
          <w:sz w:val="22"/>
        </w:rPr>
        <w:t>за несоблюдение ограничений, связанных с прохождением государственной гражданской службы;</w:t>
      </w:r>
    </w:p>
    <w:p w:rsidR="009A2234" w:rsidRPr="00DC096F" w:rsidRDefault="009A2234" w:rsidP="009A2234">
      <w:pPr>
        <w:pStyle w:val="a3"/>
        <w:rPr>
          <w:rFonts w:cs="Times New Roman"/>
          <w:sz w:val="22"/>
        </w:rPr>
      </w:pPr>
      <w:r w:rsidRPr="00DC096F">
        <w:rPr>
          <w:rFonts w:cs="Times New Roman"/>
          <w:sz w:val="22"/>
        </w:rPr>
        <w:t>- за нарушение Кодекса этики и служебного поведения государственных гражданских служащих Федеральной налоговой службы;</w:t>
      </w:r>
    </w:p>
    <w:p w:rsidR="009A2234" w:rsidRPr="00DC096F" w:rsidRDefault="009A2234" w:rsidP="009A2234">
      <w:pPr>
        <w:pStyle w:val="a3"/>
        <w:rPr>
          <w:rFonts w:cs="Times New Roman"/>
          <w:sz w:val="22"/>
        </w:rPr>
      </w:pPr>
      <w:r w:rsidRPr="00DC096F">
        <w:rPr>
          <w:rFonts w:cs="Times New Roman"/>
          <w:sz w:val="22"/>
        </w:rPr>
        <w:t>-</w:t>
      </w:r>
      <w:r>
        <w:rPr>
          <w:rFonts w:cs="Times New Roman"/>
          <w:sz w:val="22"/>
        </w:rPr>
        <w:t xml:space="preserve"> </w:t>
      </w:r>
      <w:r w:rsidRPr="00DC096F">
        <w:rPr>
          <w:rFonts w:cs="Times New Roman"/>
          <w:sz w:val="22"/>
        </w:rPr>
        <w:t>за снижение эффективности коллективного труда.</w:t>
      </w:r>
    </w:p>
    <w:p w:rsidR="009A2234" w:rsidRPr="00DC096F" w:rsidRDefault="009A2234" w:rsidP="009A2234">
      <w:pPr>
        <w:jc w:val="both"/>
        <w:rPr>
          <w:sz w:val="22"/>
          <w:szCs w:val="22"/>
        </w:rPr>
      </w:pPr>
      <w:r w:rsidRPr="00DC096F">
        <w:rPr>
          <w:sz w:val="22"/>
          <w:szCs w:val="22"/>
        </w:rPr>
        <w:t>5</w:t>
      </w:r>
      <w:r>
        <w:rPr>
          <w:sz w:val="22"/>
          <w:szCs w:val="22"/>
        </w:rPr>
        <w:t>. </w:t>
      </w:r>
      <w:proofErr w:type="gramStart"/>
      <w:r w:rsidRPr="00DC096F">
        <w:rPr>
          <w:sz w:val="22"/>
          <w:szCs w:val="22"/>
        </w:rPr>
        <w:t>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w:t>
      </w:r>
      <w:r>
        <w:rPr>
          <w:sz w:val="22"/>
          <w:szCs w:val="22"/>
        </w:rPr>
        <w:t> </w:t>
      </w:r>
      <w:r w:rsidRPr="00DC096F">
        <w:rPr>
          <w:sz w:val="22"/>
          <w:szCs w:val="22"/>
        </w:rPr>
        <w:t>506, Положением об Инспекции, утвержденным руко</w:t>
      </w:r>
      <w:r>
        <w:rPr>
          <w:sz w:val="22"/>
          <w:szCs w:val="22"/>
        </w:rPr>
        <w:t>водителем Управления 14 июня 2023</w:t>
      </w:r>
      <w:r w:rsidRPr="00DC096F">
        <w:rPr>
          <w:sz w:val="22"/>
          <w:szCs w:val="22"/>
        </w:rPr>
        <w:t xml:space="preserve"> г., Положением об Отделе, приказами (распоряжениями) ФНС России, приказами Управления, приказами Инспекции, поручениями руководства Инспекции.</w:t>
      </w:r>
      <w:proofErr w:type="gramEnd"/>
    </w:p>
    <w:p w:rsidR="009A2234" w:rsidRPr="00DC096F" w:rsidRDefault="009A2234" w:rsidP="009A2234">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Более полная информация о Межрайонной инспекции Федеральной налоговой службы №</w:t>
      </w:r>
      <w:r>
        <w:rPr>
          <w:rFonts w:ascii="Times New Roman" w:hAnsi="Times New Roman" w:cs="Times New Roman"/>
          <w:sz w:val="22"/>
          <w:szCs w:val="22"/>
        </w:rPr>
        <w:t> </w:t>
      </w:r>
      <w:r w:rsidRPr="00DC096F">
        <w:rPr>
          <w:rFonts w:ascii="Times New Roman" w:hAnsi="Times New Roman" w:cs="Times New Roman"/>
          <w:sz w:val="22"/>
          <w:szCs w:val="22"/>
        </w:rPr>
        <w:t xml:space="preserve">11 по Краснодарскому краю - на сайте </w:t>
      </w:r>
      <w:hyperlink r:id="rId13" w:history="1">
        <w:r w:rsidRPr="00DC096F">
          <w:rPr>
            <w:rStyle w:val="a6"/>
            <w:rFonts w:ascii="Times New Roman" w:hAnsi="Times New Roman" w:cs="Times New Roman"/>
            <w:sz w:val="22"/>
            <w:szCs w:val="22"/>
            <w:lang w:val="en-US"/>
          </w:rPr>
          <w:t>www</w:t>
        </w:r>
        <w:r w:rsidRPr="00DC096F">
          <w:rPr>
            <w:rStyle w:val="a6"/>
            <w:rFonts w:ascii="Times New Roman" w:hAnsi="Times New Roman" w:cs="Times New Roman"/>
            <w:sz w:val="22"/>
            <w:szCs w:val="22"/>
          </w:rPr>
          <w:t>.</w:t>
        </w:r>
        <w:proofErr w:type="spellStart"/>
        <w:r w:rsidRPr="00DC096F">
          <w:rPr>
            <w:rStyle w:val="a6"/>
            <w:rFonts w:ascii="Times New Roman" w:hAnsi="Times New Roman" w:cs="Times New Roman"/>
            <w:sz w:val="22"/>
            <w:szCs w:val="22"/>
            <w:lang w:val="en-US"/>
          </w:rPr>
          <w:t>nalog</w:t>
        </w:r>
        <w:proofErr w:type="spellEnd"/>
        <w:r w:rsidRPr="00DC096F">
          <w:rPr>
            <w:rStyle w:val="a6"/>
            <w:rFonts w:ascii="Times New Roman" w:hAnsi="Times New Roman" w:cs="Times New Roman"/>
            <w:sz w:val="22"/>
            <w:szCs w:val="22"/>
          </w:rPr>
          <w:t>.</w:t>
        </w:r>
        <w:proofErr w:type="spellStart"/>
        <w:r w:rsidRPr="00DC096F">
          <w:rPr>
            <w:rStyle w:val="a6"/>
            <w:rFonts w:ascii="Times New Roman" w:hAnsi="Times New Roman" w:cs="Times New Roman"/>
            <w:sz w:val="22"/>
            <w:szCs w:val="22"/>
            <w:lang w:val="en-US"/>
          </w:rPr>
          <w:t>ru</w:t>
        </w:r>
        <w:proofErr w:type="spellEnd"/>
      </w:hyperlink>
      <w:r w:rsidRPr="00DC096F">
        <w:rPr>
          <w:rFonts w:ascii="Times New Roman" w:hAnsi="Times New Roman" w:cs="Times New Roman"/>
          <w:sz w:val="22"/>
          <w:szCs w:val="22"/>
        </w:rPr>
        <w:t xml:space="preserve">. </w:t>
      </w:r>
    </w:p>
    <w:p w:rsidR="009A2234" w:rsidRPr="00DC096F" w:rsidRDefault="009A2234" w:rsidP="009A2234">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12.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9A2234" w:rsidRPr="00DC096F" w:rsidRDefault="009A2234" w:rsidP="009A2234">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lastRenderedPageBreak/>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DC096F">
        <w:rPr>
          <w:rFonts w:ascii="Times New Roman" w:hAnsi="Times New Roman" w:cs="Times New Roman"/>
          <w:sz w:val="22"/>
          <w:szCs w:val="22"/>
          <w:u w:val="single"/>
        </w:rPr>
        <w:t>тестирование и индивидуальное собеседование</w:t>
      </w:r>
      <w:r w:rsidRPr="00DC096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9A2234" w:rsidRPr="00DC096F" w:rsidRDefault="009A2234" w:rsidP="009A2234">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Тестовые испытания кандидатов проводятся в письменной форме. Количество тестовых вопросов –</w:t>
      </w:r>
      <w:r>
        <w:rPr>
          <w:rFonts w:ascii="Times New Roman" w:hAnsi="Times New Roman" w:cs="Times New Roman"/>
          <w:sz w:val="22"/>
          <w:szCs w:val="22"/>
        </w:rPr>
        <w:t>6</w:t>
      </w:r>
      <w:r w:rsidRPr="00DC096F">
        <w:rPr>
          <w:rFonts w:ascii="Times New Roman" w:hAnsi="Times New Roman" w:cs="Times New Roman"/>
          <w:sz w:val="22"/>
          <w:szCs w:val="22"/>
        </w:rPr>
        <w:t>0, тестирование считается пройденным, если кандидат ответил на 70 и более процентов заданных вопросов.</w:t>
      </w:r>
    </w:p>
    <w:p w:rsidR="009A2234" w:rsidRPr="00DC096F" w:rsidRDefault="009A2234" w:rsidP="009A2234">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4" w:history="1">
        <w:r w:rsidRPr="00DC096F">
          <w:rPr>
            <w:rFonts w:ascii="Times New Roman" w:hAnsi="Times New Roman" w:cs="Times New Roman"/>
            <w:sz w:val="22"/>
            <w:szCs w:val="22"/>
            <w:u w:val="single"/>
            <w:lang w:val="en-US"/>
          </w:rPr>
          <w:t>https</w:t>
        </w:r>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gossluzhba</w:t>
        </w:r>
        <w:proofErr w:type="spellEnd"/>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gov</w:t>
        </w:r>
        <w:proofErr w:type="spellEnd"/>
        <w:r w:rsidRPr="00DC096F">
          <w:rPr>
            <w:rFonts w:ascii="Times New Roman" w:hAnsi="Times New Roman" w:cs="Times New Roman"/>
            <w:sz w:val="22"/>
            <w:szCs w:val="22"/>
            <w:u w:val="single"/>
          </w:rPr>
          <w:t>.</w:t>
        </w:r>
        <w:proofErr w:type="spellStart"/>
        <w:r w:rsidRPr="00DC096F">
          <w:rPr>
            <w:rFonts w:ascii="Times New Roman" w:hAnsi="Times New Roman" w:cs="Times New Roman"/>
            <w:sz w:val="22"/>
            <w:szCs w:val="22"/>
            <w:u w:val="single"/>
            <w:lang w:val="en-US"/>
          </w:rPr>
          <w:t>ru</w:t>
        </w:r>
        <w:proofErr w:type="spellEnd"/>
      </w:hyperlink>
      <w:r w:rsidRPr="00DC096F">
        <w:rPr>
          <w:rFonts w:ascii="Times New Roman" w:hAnsi="Times New Roman" w:cs="Times New Roman"/>
          <w:sz w:val="22"/>
          <w:szCs w:val="22"/>
        </w:rPr>
        <w:t xml:space="preserve"> в разделе профессиональное развитие – самообразование – самооценка.</w:t>
      </w:r>
    </w:p>
    <w:p w:rsidR="009A2234" w:rsidRPr="00DC096F" w:rsidRDefault="009A2234" w:rsidP="009A2234">
      <w:pPr>
        <w:jc w:val="both"/>
        <w:rPr>
          <w:sz w:val="22"/>
          <w:szCs w:val="22"/>
        </w:rPr>
      </w:pPr>
      <w:r w:rsidRPr="00DC096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9A2234" w:rsidRPr="00DC096F" w:rsidRDefault="009A2234" w:rsidP="009A2234">
      <w:pPr>
        <w:jc w:val="both"/>
        <w:rPr>
          <w:sz w:val="22"/>
          <w:szCs w:val="22"/>
        </w:rPr>
      </w:pPr>
      <w:r w:rsidRPr="00DC096F">
        <w:rPr>
          <w:sz w:val="22"/>
          <w:szCs w:val="22"/>
        </w:rPr>
        <w:t>13. Итоговый балл кандидата определяется, как сумм</w:t>
      </w:r>
      <w:r>
        <w:rPr>
          <w:sz w:val="22"/>
          <w:szCs w:val="22"/>
        </w:rPr>
        <w:t>а среднего арифметического балла</w:t>
      </w:r>
      <w:r w:rsidRPr="00DC096F">
        <w:rPr>
          <w:sz w:val="22"/>
          <w:szCs w:val="22"/>
        </w:rPr>
        <w:t>,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9A2234" w:rsidRPr="00DC096F" w:rsidRDefault="009A2234" w:rsidP="009A2234">
      <w:pPr>
        <w:widowControl w:val="0"/>
        <w:autoSpaceDE w:val="0"/>
        <w:autoSpaceDN w:val="0"/>
        <w:adjustRightInd w:val="0"/>
        <w:jc w:val="both"/>
        <w:rPr>
          <w:sz w:val="22"/>
          <w:szCs w:val="22"/>
        </w:rPr>
      </w:pPr>
      <w:r w:rsidRPr="00DC096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w:t>
      </w:r>
      <w:r w:rsidRPr="00743B6D">
        <w:rPr>
          <w:rFonts w:ascii="Times New Roman" w:hAnsi="Times New Roman" w:cs="Times New Roman"/>
          <w:sz w:val="22"/>
          <w:szCs w:val="22"/>
        </w:rPr>
        <w:t>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9A2234" w:rsidRPr="00743B6D" w:rsidRDefault="009A2234" w:rsidP="009A2234">
      <w:pPr>
        <w:jc w:val="both"/>
        <w:rPr>
          <w:sz w:val="22"/>
          <w:szCs w:val="22"/>
        </w:rPr>
      </w:pPr>
      <w:r w:rsidRPr="00743B6D">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w:t>
      </w:r>
      <w:r>
        <w:rPr>
          <w:sz w:val="22"/>
          <w:szCs w:val="22"/>
        </w:rPr>
        <w:t>ой</w:t>
      </w:r>
      <w:r w:rsidRPr="00743B6D">
        <w:rPr>
          <w:sz w:val="22"/>
          <w:szCs w:val="22"/>
        </w:rPr>
        <w:t xml:space="preserve"> инспекци</w:t>
      </w:r>
      <w:r>
        <w:rPr>
          <w:sz w:val="22"/>
          <w:szCs w:val="22"/>
        </w:rPr>
        <w:t>и</w:t>
      </w:r>
      <w:r w:rsidRPr="00743B6D">
        <w:rPr>
          <w:sz w:val="22"/>
          <w:szCs w:val="22"/>
        </w:rPr>
        <w:t xml:space="preserve"> Федеральной налоговой службы №</w:t>
      </w:r>
      <w:r>
        <w:rPr>
          <w:sz w:val="22"/>
          <w:szCs w:val="22"/>
        </w:rPr>
        <w:t> </w:t>
      </w:r>
      <w:r w:rsidRPr="00743B6D">
        <w:rPr>
          <w:sz w:val="22"/>
          <w:szCs w:val="22"/>
        </w:rPr>
        <w:t>11 по Краснодарскому краю.</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43B6D">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743B6D">
        <w:rPr>
          <w:rFonts w:ascii="Times New Roman" w:hAnsi="Times New Roman" w:cs="Times New Roman"/>
          <w:sz w:val="22"/>
          <w:szCs w:val="22"/>
        </w:rPr>
        <w:t>Межрайонной инспекции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11 по Краснодарскому краю.</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4</w:t>
      </w:r>
      <w:r w:rsidRPr="00743B6D">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По результатам конкурса издается приказ Межрайонной инспекции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11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5" w:history="1">
        <w:r w:rsidRPr="00743B6D">
          <w:rPr>
            <w:rStyle w:val="a6"/>
            <w:rFonts w:ascii="Times New Roman" w:hAnsi="Times New Roman" w:cs="Times New Roman"/>
            <w:sz w:val="22"/>
            <w:szCs w:val="22"/>
            <w:lang w:val="en-US"/>
          </w:rPr>
          <w:t>www</w:t>
        </w:r>
        <w:r w:rsidRPr="00743B6D">
          <w:rPr>
            <w:rStyle w:val="a6"/>
            <w:rFonts w:ascii="Times New Roman" w:hAnsi="Times New Roman" w:cs="Times New Roman"/>
            <w:sz w:val="22"/>
            <w:szCs w:val="22"/>
          </w:rPr>
          <w:t>.</w:t>
        </w:r>
        <w:proofErr w:type="spellStart"/>
        <w:r w:rsidRPr="00743B6D">
          <w:rPr>
            <w:rStyle w:val="a6"/>
            <w:rFonts w:ascii="Times New Roman" w:hAnsi="Times New Roman" w:cs="Times New Roman"/>
            <w:sz w:val="22"/>
            <w:szCs w:val="22"/>
            <w:lang w:val="en-US"/>
          </w:rPr>
          <w:t>nalog</w:t>
        </w:r>
        <w:proofErr w:type="spellEnd"/>
        <w:r w:rsidRPr="00743B6D">
          <w:rPr>
            <w:rStyle w:val="a6"/>
            <w:rFonts w:ascii="Times New Roman" w:hAnsi="Times New Roman" w:cs="Times New Roman"/>
            <w:sz w:val="22"/>
            <w:szCs w:val="22"/>
          </w:rPr>
          <w:t>.</w:t>
        </w:r>
        <w:proofErr w:type="spellStart"/>
        <w:r w:rsidRPr="00743B6D">
          <w:rPr>
            <w:rStyle w:val="a6"/>
            <w:rFonts w:ascii="Times New Roman" w:hAnsi="Times New Roman" w:cs="Times New Roman"/>
            <w:sz w:val="22"/>
            <w:szCs w:val="22"/>
            <w:lang w:val="en-US"/>
          </w:rPr>
          <w:t>ru</w:t>
        </w:r>
        <w:proofErr w:type="spellEnd"/>
      </w:hyperlink>
      <w:r w:rsidRPr="00743B6D">
        <w:rPr>
          <w:rFonts w:ascii="Times New Roman" w:hAnsi="Times New Roman" w:cs="Times New Roman"/>
          <w:sz w:val="22"/>
          <w:szCs w:val="22"/>
        </w:rPr>
        <w:t xml:space="preserve">. </w:t>
      </w:r>
    </w:p>
    <w:p w:rsidR="009A2234" w:rsidRPr="00743B6D" w:rsidRDefault="009A2234" w:rsidP="009A2234">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5</w:t>
      </w:r>
      <w:r w:rsidRPr="00743B6D">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C61A62" w:rsidRDefault="009A2234" w:rsidP="009A2234">
      <w:r w:rsidRPr="00743B6D">
        <w:rPr>
          <w:sz w:val="22"/>
          <w:szCs w:val="22"/>
        </w:rPr>
        <w:t>1</w:t>
      </w:r>
      <w:r>
        <w:rPr>
          <w:sz w:val="22"/>
          <w:szCs w:val="22"/>
        </w:rPr>
        <w:t>6</w:t>
      </w:r>
      <w:r w:rsidRPr="00743B6D">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43B6D">
        <w:rPr>
          <w:sz w:val="22"/>
          <w:szCs w:val="22"/>
        </w:rPr>
        <w:t>дств св</w:t>
      </w:r>
      <w:proofErr w:type="gramEnd"/>
      <w:r w:rsidRPr="00743B6D">
        <w:rPr>
          <w:sz w:val="22"/>
          <w:szCs w:val="22"/>
        </w:rPr>
        <w:t>язи и другие), осуществляются кандидатами за счет собственных средств.</w:t>
      </w:r>
    </w:p>
    <w:sectPr w:rsidR="00C61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34"/>
    <w:rsid w:val="009A2234"/>
    <w:rsid w:val="00C61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23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A2234"/>
    <w:pPr>
      <w:spacing w:after="0" w:line="240" w:lineRule="auto"/>
      <w:jc w:val="both"/>
    </w:pPr>
    <w:rPr>
      <w:rFonts w:ascii="Times New Roman" w:hAnsi="Times New Roman"/>
      <w:sz w:val="28"/>
    </w:rPr>
  </w:style>
  <w:style w:type="paragraph" w:customStyle="1" w:styleId="ConsPlusNormal">
    <w:name w:val="ConsPlusNormal"/>
    <w:link w:val="ConsPlusNormal0"/>
    <w:rsid w:val="009A22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A22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Цветовое выделение"/>
    <w:rsid w:val="009A2234"/>
    <w:rPr>
      <w:b/>
      <w:bCs/>
      <w:color w:val="000080"/>
    </w:rPr>
  </w:style>
  <w:style w:type="character" w:styleId="a6">
    <w:name w:val="Hyperlink"/>
    <w:rsid w:val="009A2234"/>
    <w:rPr>
      <w:color w:val="0000FF"/>
      <w:u w:val="single"/>
    </w:rPr>
  </w:style>
  <w:style w:type="paragraph" w:styleId="a7">
    <w:name w:val="Body Text"/>
    <w:basedOn w:val="a"/>
    <w:link w:val="a8"/>
    <w:rsid w:val="009A2234"/>
    <w:pPr>
      <w:spacing w:after="120"/>
    </w:pPr>
    <w:rPr>
      <w:snapToGrid/>
      <w:sz w:val="24"/>
      <w:szCs w:val="24"/>
      <w:lang w:val="x-none" w:eastAsia="x-none"/>
    </w:rPr>
  </w:style>
  <w:style w:type="character" w:customStyle="1" w:styleId="a8">
    <w:name w:val="Основной текст Знак"/>
    <w:basedOn w:val="a0"/>
    <w:link w:val="a7"/>
    <w:rsid w:val="009A2234"/>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9A2234"/>
    <w:pPr>
      <w:ind w:left="720"/>
      <w:contextualSpacing/>
    </w:pPr>
  </w:style>
  <w:style w:type="paragraph" w:styleId="aa">
    <w:name w:val="Normal (Web)"/>
    <w:basedOn w:val="a"/>
    <w:rsid w:val="009A2234"/>
    <w:pPr>
      <w:spacing w:before="100" w:beforeAutospacing="1" w:after="100" w:afterAutospacing="1"/>
    </w:pPr>
    <w:rPr>
      <w:snapToGrid/>
      <w:sz w:val="24"/>
      <w:szCs w:val="24"/>
    </w:rPr>
  </w:style>
  <w:style w:type="table" w:styleId="ab">
    <w:name w:val="Table Grid"/>
    <w:basedOn w:val="a1"/>
    <w:uiPriority w:val="59"/>
    <w:rsid w:val="009A2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A2234"/>
    <w:rPr>
      <w:rFonts w:ascii="Arial" w:eastAsia="Times New Roman" w:hAnsi="Arial" w:cs="Arial"/>
      <w:sz w:val="20"/>
      <w:szCs w:val="20"/>
      <w:lang w:eastAsia="ru-RU"/>
    </w:rPr>
  </w:style>
  <w:style w:type="paragraph" w:customStyle="1" w:styleId="FR3">
    <w:name w:val="FR3"/>
    <w:rsid w:val="009A2234"/>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 w:type="character" w:customStyle="1" w:styleId="a4">
    <w:name w:val="Без интервала Знак"/>
    <w:link w:val="a3"/>
    <w:uiPriority w:val="1"/>
    <w:rsid w:val="009A223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23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A2234"/>
    <w:pPr>
      <w:spacing w:after="0" w:line="240" w:lineRule="auto"/>
      <w:jc w:val="both"/>
    </w:pPr>
    <w:rPr>
      <w:rFonts w:ascii="Times New Roman" w:hAnsi="Times New Roman"/>
      <w:sz w:val="28"/>
    </w:rPr>
  </w:style>
  <w:style w:type="paragraph" w:customStyle="1" w:styleId="ConsPlusNormal">
    <w:name w:val="ConsPlusNormal"/>
    <w:link w:val="ConsPlusNormal0"/>
    <w:rsid w:val="009A22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A22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Цветовое выделение"/>
    <w:rsid w:val="009A2234"/>
    <w:rPr>
      <w:b/>
      <w:bCs/>
      <w:color w:val="000080"/>
    </w:rPr>
  </w:style>
  <w:style w:type="character" w:styleId="a6">
    <w:name w:val="Hyperlink"/>
    <w:rsid w:val="009A2234"/>
    <w:rPr>
      <w:color w:val="0000FF"/>
      <w:u w:val="single"/>
    </w:rPr>
  </w:style>
  <w:style w:type="paragraph" w:styleId="a7">
    <w:name w:val="Body Text"/>
    <w:basedOn w:val="a"/>
    <w:link w:val="a8"/>
    <w:rsid w:val="009A2234"/>
    <w:pPr>
      <w:spacing w:after="120"/>
    </w:pPr>
    <w:rPr>
      <w:snapToGrid/>
      <w:sz w:val="24"/>
      <w:szCs w:val="24"/>
      <w:lang w:val="x-none" w:eastAsia="x-none"/>
    </w:rPr>
  </w:style>
  <w:style w:type="character" w:customStyle="1" w:styleId="a8">
    <w:name w:val="Основной текст Знак"/>
    <w:basedOn w:val="a0"/>
    <w:link w:val="a7"/>
    <w:rsid w:val="009A2234"/>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9A2234"/>
    <w:pPr>
      <w:ind w:left="720"/>
      <w:contextualSpacing/>
    </w:pPr>
  </w:style>
  <w:style w:type="paragraph" w:styleId="aa">
    <w:name w:val="Normal (Web)"/>
    <w:basedOn w:val="a"/>
    <w:rsid w:val="009A2234"/>
    <w:pPr>
      <w:spacing w:before="100" w:beforeAutospacing="1" w:after="100" w:afterAutospacing="1"/>
    </w:pPr>
    <w:rPr>
      <w:snapToGrid/>
      <w:sz w:val="24"/>
      <w:szCs w:val="24"/>
    </w:rPr>
  </w:style>
  <w:style w:type="table" w:styleId="ab">
    <w:name w:val="Table Grid"/>
    <w:basedOn w:val="a1"/>
    <w:uiPriority w:val="59"/>
    <w:rsid w:val="009A2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A2234"/>
    <w:rPr>
      <w:rFonts w:ascii="Arial" w:eastAsia="Times New Roman" w:hAnsi="Arial" w:cs="Arial"/>
      <w:sz w:val="20"/>
      <w:szCs w:val="20"/>
      <w:lang w:eastAsia="ru-RU"/>
    </w:rPr>
  </w:style>
  <w:style w:type="paragraph" w:customStyle="1" w:styleId="FR3">
    <w:name w:val="FR3"/>
    <w:rsid w:val="009A2234"/>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 w:type="character" w:customStyle="1" w:styleId="a4">
    <w:name w:val="Без интервала Знак"/>
    <w:link w:val="a3"/>
    <w:uiPriority w:val="1"/>
    <w:rsid w:val="009A223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639A9D42A7A4BEA86EE475CE59A78AC80470FF3622EFE91630B27DFC46DFD0AAC0864575D54CE0uDk6F" TargetMode="External"/><Relationship Id="rId13"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hyperlink" Target="consultantplus://offline/ref=361E00DD1C0772374ED8A54517A51CE3A8403D17A157D9D2F10EB3147FU2a2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hyperlink" Target="consultantplus://offline/ref=361E00DD1C0772374ED8A54517A51CE3A9423811AA57D9D2F10EB3147FU2a2L" TargetMode="External"/><Relationship Id="rId5" Type="http://schemas.openxmlformats.org/officeDocument/2006/relationships/webSettings" Target="webSettings.xml"/><Relationship Id="rId15" Type="http://schemas.openxmlformats.org/officeDocument/2006/relationships/hyperlink" Target="http://www.nalog.ru" TargetMode="External"/><Relationship Id="rId10" Type="http://schemas.openxmlformats.org/officeDocument/2006/relationships/hyperlink" Target="consultantplus://offline/ref=361E00DD1C0772374ED8A54517A51CE3A84A3F12A05FD9D2F10EB3147FU2a2L" TargetMode="External"/><Relationship Id="rId4" Type="http://schemas.openxmlformats.org/officeDocument/2006/relationships/settings" Target="settings.xml"/><Relationship Id="rId9" Type="http://schemas.openxmlformats.org/officeDocument/2006/relationships/hyperlink" Target="consultantplus://offline/ref=361E00DD1C0772374ED8A54517A51CE3A9423815AE50D9D2F10EB3147FU2a2L" TargetMode="External"/><Relationship Id="rId14" Type="http://schemas.openxmlformats.org/officeDocument/2006/relationships/hyperlink" Target="https://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4667</Words>
  <Characters>26604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2024-03-06T06:05:00Z</dcterms:created>
  <dcterms:modified xsi:type="dcterms:W3CDTF">2024-03-06T06:07:00Z</dcterms:modified>
</cp:coreProperties>
</file>